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E6CB" w14:textId="3FC4D4B4" w:rsidR="00CA7011" w:rsidRPr="004E4E5B" w:rsidRDefault="004E4E5B" w:rsidP="00CA70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о результатах работы </w:t>
      </w:r>
    </w:p>
    <w:p w14:paraId="28E7D77C" w14:textId="77777777" w:rsidR="00CA7011" w:rsidRPr="004E4E5B" w:rsidRDefault="00CA7011" w:rsidP="00CA7011">
      <w:pPr>
        <w:spacing w:after="0" w:line="270" w:lineRule="atLeast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ОКУ «Черемисиновский центр для несовершеннолетних»</w:t>
      </w:r>
    </w:p>
    <w:p w14:paraId="61426C70" w14:textId="07470C1C" w:rsidR="00CA7011" w:rsidRPr="004E4E5B" w:rsidRDefault="00CA7011" w:rsidP="00CA7011">
      <w:pPr>
        <w:spacing w:after="0" w:line="270" w:lineRule="atLeast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06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E4E5B"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итогам </w:t>
      </w:r>
      <w:r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986D34"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6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4E4E5B"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4C46EDF6" w14:textId="610B100B" w:rsidR="00CA7011" w:rsidRPr="004E4E5B" w:rsidRDefault="005843E4" w:rsidP="005843E4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986D34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1E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работа всех специалистов Центра была направлена на выполнение основной задачи учреждения – на социальную р</w:t>
      </w:r>
      <w:r w:rsidR="00161EF8">
        <w:rPr>
          <w:rFonts w:ascii="Times New Roman" w:eastAsia="Times New Roman" w:hAnsi="Times New Roman" w:cs="Times New Roman"/>
          <w:sz w:val="28"/>
          <w:szCs w:val="28"/>
          <w:lang w:eastAsia="ru-RU"/>
        </w:rPr>
        <w:t>еабилитацию несовершеннолетних,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возвращение их в родную семью</w:t>
      </w:r>
      <w:r w:rsidR="0016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устройство детей в приёмную, опекунскую семью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2E1C31" w14:textId="77777777" w:rsidR="007433C9" w:rsidRDefault="00E35151" w:rsidP="007433C9">
      <w:pPr>
        <w:shd w:val="clear" w:color="auto" w:fill="FFFFFF"/>
        <w:spacing w:after="15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сотрудников учреждения строилась на основе нормативно-правовой базы</w:t>
      </w:r>
      <w:r w:rsidR="0074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D00211D" w14:textId="77777777" w:rsidR="00442802" w:rsidRPr="00442802" w:rsidRDefault="007433C9" w:rsidP="000D7F56">
      <w:pPr>
        <w:pStyle w:val="a4"/>
        <w:numPr>
          <w:ilvl w:val="0"/>
          <w:numId w:val="10"/>
        </w:numPr>
        <w:shd w:val="clear" w:color="auto" w:fill="FFFFFF"/>
        <w:spacing w:before="161" w:after="16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2802">
        <w:rPr>
          <w:rFonts w:ascii="Times New Roman" w:hAnsi="Times New Roman" w:cs="Times New Roman"/>
          <w:color w:val="000000"/>
          <w:sz w:val="28"/>
          <w:szCs w:val="28"/>
        </w:rPr>
        <w:t>Конституции Российской Федерации (принятой всенародным голосованием 12.12.1993 с изменениями, одобренными в ходе общероссийского голосования 01.07.2020);</w:t>
      </w:r>
      <w:r w:rsidR="00442802" w:rsidRPr="0044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4DECE01" w14:textId="77777777" w:rsidR="00442802" w:rsidRPr="00442802" w:rsidRDefault="007433C9" w:rsidP="00442802">
      <w:pPr>
        <w:pStyle w:val="a4"/>
        <w:numPr>
          <w:ilvl w:val="0"/>
          <w:numId w:val="10"/>
        </w:numPr>
        <w:shd w:val="clear" w:color="auto" w:fill="FFFFFF"/>
        <w:spacing w:before="161" w:after="16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2802">
        <w:rPr>
          <w:rFonts w:ascii="Times New Roman" w:hAnsi="Times New Roman" w:cs="Times New Roman"/>
          <w:color w:val="000000"/>
          <w:sz w:val="28"/>
          <w:szCs w:val="28"/>
        </w:rPr>
        <w:t>Семейного кодекса Российской Федерации от 29.12.1995 N 223-ФЗ (ред. от 19.12.2022);</w:t>
      </w:r>
    </w:p>
    <w:p w14:paraId="25257075" w14:textId="77777777" w:rsidR="00442802" w:rsidRPr="00442802" w:rsidRDefault="007433C9" w:rsidP="000D7F56">
      <w:pPr>
        <w:pStyle w:val="a4"/>
        <w:numPr>
          <w:ilvl w:val="0"/>
          <w:numId w:val="10"/>
        </w:numPr>
        <w:shd w:val="clear" w:color="auto" w:fill="FFFFFF"/>
        <w:spacing w:before="161" w:after="16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28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Всеобщей декларации прав человека;</w:t>
      </w:r>
      <w:r w:rsidR="00442802" w:rsidRPr="004428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14:paraId="437C1DF7" w14:textId="77777777" w:rsidR="00442802" w:rsidRPr="00442802" w:rsidRDefault="007433C9" w:rsidP="000D7F56">
      <w:pPr>
        <w:pStyle w:val="a4"/>
        <w:numPr>
          <w:ilvl w:val="0"/>
          <w:numId w:val="10"/>
        </w:numPr>
        <w:shd w:val="clear" w:color="auto" w:fill="FFFFFF"/>
        <w:spacing w:before="161" w:after="16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28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Декларации прав ребенка;</w:t>
      </w:r>
      <w:r w:rsidR="00442802" w:rsidRPr="0044280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14:paraId="0064FB46" w14:textId="0B965484" w:rsidR="007433C9" w:rsidRPr="00442802" w:rsidRDefault="007433C9" w:rsidP="000D7F56">
      <w:pPr>
        <w:pStyle w:val="a4"/>
        <w:numPr>
          <w:ilvl w:val="0"/>
          <w:numId w:val="10"/>
        </w:numPr>
        <w:shd w:val="clear" w:color="auto" w:fill="FFFFFF"/>
        <w:spacing w:before="161" w:after="16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2802">
        <w:rPr>
          <w:rFonts w:ascii="Times New Roman" w:hAnsi="Times New Roman" w:cs="Times New Roman"/>
          <w:sz w:val="28"/>
          <w:szCs w:val="28"/>
        </w:rPr>
        <w:t>Федерального закона от 28 декабря 2013 года № 442-ФЗ «Об основах социального обслуживания граждан в Российской Федерации»;</w:t>
      </w:r>
    </w:p>
    <w:p w14:paraId="44FD6710" w14:textId="319F99AF" w:rsidR="007433C9" w:rsidRPr="007433C9" w:rsidRDefault="007433C9" w:rsidP="007433C9">
      <w:pPr>
        <w:pStyle w:val="1"/>
        <w:numPr>
          <w:ilvl w:val="0"/>
          <w:numId w:val="10"/>
        </w:numPr>
        <w:shd w:val="clear" w:color="auto" w:fill="FFFFFF"/>
        <w:spacing w:before="161" w:after="16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3C9">
        <w:rPr>
          <w:rFonts w:ascii="Times New Roman" w:hAnsi="Times New Roman" w:cs="Times New Roman"/>
          <w:sz w:val="28"/>
          <w:szCs w:val="28"/>
        </w:rPr>
        <w:t xml:space="preserve"> </w:t>
      </w:r>
      <w:r w:rsidRPr="007433C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433C9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433C9">
        <w:rPr>
          <w:rFonts w:ascii="Times New Roman" w:hAnsi="Times New Roman" w:cs="Times New Roman"/>
          <w:color w:val="000000"/>
          <w:sz w:val="28"/>
          <w:szCs w:val="28"/>
        </w:rPr>
        <w:t xml:space="preserve"> от 24 июня 1999 года №120-ФЗ «Об основах системы профилактики безнадзорности и правонарушений несовершеннолетних» (с изменениями от 13 января 2001 года)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5134817" w14:textId="4795215A" w:rsidR="007433C9" w:rsidRPr="007433C9" w:rsidRDefault="007433C9" w:rsidP="007433C9">
      <w:pPr>
        <w:pStyle w:val="1"/>
        <w:numPr>
          <w:ilvl w:val="0"/>
          <w:numId w:val="10"/>
        </w:numPr>
        <w:shd w:val="clear" w:color="auto" w:fill="FFFFFF"/>
        <w:spacing w:before="161" w:after="16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3C9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433C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24.05.2014 года № 481 «О деятельности организаций для детей-сирот и детей, оставшихся бе</w:t>
      </w:r>
      <w:r>
        <w:rPr>
          <w:rFonts w:ascii="Times New Roman" w:hAnsi="Times New Roman" w:cs="Times New Roman"/>
          <w:color w:val="000000"/>
          <w:sz w:val="28"/>
          <w:szCs w:val="28"/>
        </w:rPr>
        <w:t>з попечения родителей»;</w:t>
      </w:r>
    </w:p>
    <w:p w14:paraId="4676682F" w14:textId="70B19FA6" w:rsidR="007433C9" w:rsidRPr="007433C9" w:rsidRDefault="007433C9" w:rsidP="007433C9">
      <w:pPr>
        <w:pStyle w:val="1"/>
        <w:numPr>
          <w:ilvl w:val="0"/>
          <w:numId w:val="10"/>
        </w:numPr>
        <w:shd w:val="clear" w:color="auto" w:fill="FFFFFF"/>
        <w:spacing w:before="161" w:after="16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3C9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433C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Курской области № 173-па от 31 марта 2015 года «Об утверждении порядка предоставления социальных услуг поставщиками социальных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AFE77F" w14:textId="7DA9CEC8" w:rsidR="007433C9" w:rsidRPr="007433C9" w:rsidRDefault="007433C9" w:rsidP="007433C9">
      <w:pPr>
        <w:pStyle w:val="1"/>
        <w:numPr>
          <w:ilvl w:val="0"/>
          <w:numId w:val="10"/>
        </w:numPr>
        <w:shd w:val="clear" w:color="auto" w:fill="FFFFFF"/>
        <w:spacing w:before="161" w:after="16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7433C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Курской области от 21.12.2022 г. №1545-па «О внесении изменений в постановление Администрации Курской области от 31.03.2015 № 173-па «Об утверждении порядка предоставления социальных услуг поставщиками социальных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144FF77" w14:textId="5DD9713F" w:rsidR="007433C9" w:rsidRPr="007433C9" w:rsidRDefault="007433C9" w:rsidP="007433C9">
      <w:pPr>
        <w:pStyle w:val="1"/>
        <w:numPr>
          <w:ilvl w:val="0"/>
          <w:numId w:val="10"/>
        </w:numPr>
        <w:shd w:val="clear" w:color="auto" w:fill="FFFFFF"/>
        <w:spacing w:before="161" w:after="16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3C9">
        <w:rPr>
          <w:rFonts w:ascii="Times New Roman" w:hAnsi="Times New Roman" w:cs="Times New Roman"/>
          <w:color w:val="000000"/>
          <w:sz w:val="28"/>
          <w:szCs w:val="28"/>
        </w:rPr>
        <w:t>Приказа комитета социального обеспечения, материнства и детства Курской области от 25.10.2022 г. №506 «Об утверждении Административного регламента комитета социального обеспечения, материнства и детства Курской области по предоставлению государственной услуги «Признание граждан нуждающимися в социальном обслуживании и составлении индивидуальной программы предоставления социальных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A279DC9" w14:textId="79DA6D61" w:rsidR="00681CA0" w:rsidRPr="004E4E5B" w:rsidRDefault="00806CC1" w:rsidP="00CA701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4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 «Черемисиновский центр для несовершеннолетних»;</w:t>
      </w:r>
    </w:p>
    <w:p w14:paraId="6CDD0C32" w14:textId="14B65D09" w:rsidR="005843E4" w:rsidRPr="004E4E5B" w:rsidRDefault="007433C9" w:rsidP="005843E4">
      <w:pPr>
        <w:pStyle w:val="1"/>
        <w:numPr>
          <w:ilvl w:val="0"/>
          <w:numId w:val="9"/>
        </w:numPr>
        <w:shd w:val="clear" w:color="auto" w:fill="FFFFFF"/>
        <w:spacing w:before="161" w:after="161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Годового плана </w:t>
      </w:r>
      <w:r w:rsidR="005843E4" w:rsidRPr="004E4E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работы Центра,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включающего</w:t>
      </w:r>
      <w:r w:rsidR="005843E4" w:rsidRPr="004E4E5B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в себя задачи:</w:t>
      </w:r>
    </w:p>
    <w:p w14:paraId="1CADC0CF" w14:textId="10A3D386" w:rsidR="00F000F3" w:rsidRPr="00F000F3" w:rsidRDefault="00F000F3" w:rsidP="00F000F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0F3">
        <w:rPr>
          <w:rFonts w:ascii="Times New Roman" w:hAnsi="Times New Roman" w:cs="Times New Roman"/>
          <w:sz w:val="28"/>
          <w:szCs w:val="28"/>
        </w:rPr>
        <w:t>комплексная социальная реабилитация в условиях стационарных отделений Центра несовершеннолетних из семей, находящихся в трудной жизненной и социально опасной ситуациях, через поэтапное выполнение индивидуальных и групповых программ социальной реабилитации;</w:t>
      </w:r>
    </w:p>
    <w:p w14:paraId="50CA87CF" w14:textId="44919D83" w:rsidR="00F000F3" w:rsidRPr="00F000F3" w:rsidRDefault="00F000F3" w:rsidP="00F000F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0F3">
        <w:rPr>
          <w:rFonts w:ascii="Times New Roman" w:hAnsi="Times New Roman" w:cs="Times New Roman"/>
          <w:sz w:val="28"/>
          <w:szCs w:val="28"/>
        </w:rPr>
        <w:t>профилактика социального сиротства через повышение роли семьи в воспитании ребёнка; развитие механизмов самопомощи и саморазвития семьи;</w:t>
      </w:r>
    </w:p>
    <w:p w14:paraId="04C8FC66" w14:textId="3C8AE763" w:rsidR="00F000F3" w:rsidRPr="00F000F3" w:rsidRDefault="00F000F3" w:rsidP="00F000F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0F3">
        <w:rPr>
          <w:rFonts w:ascii="Times New Roman" w:hAnsi="Times New Roman" w:cs="Times New Roman"/>
          <w:sz w:val="28"/>
          <w:szCs w:val="28"/>
        </w:rPr>
        <w:t>оказание детям, их родителям, законным представителям, семьям мобилизованных граждан консультативной и иной помощи специалистами Центра;</w:t>
      </w:r>
    </w:p>
    <w:p w14:paraId="2D87939F" w14:textId="37DBA2F9" w:rsidR="00F000F3" w:rsidRPr="00F000F3" w:rsidRDefault="00F000F3" w:rsidP="00F000F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0F3">
        <w:rPr>
          <w:rFonts w:ascii="Times New Roman" w:hAnsi="Times New Roman" w:cs="Times New Roman"/>
          <w:sz w:val="28"/>
          <w:szCs w:val="28"/>
        </w:rPr>
        <w:t>создание благоприятной атмосферы и морально-психологического климата для каждого воспитанника и специалиста;</w:t>
      </w:r>
    </w:p>
    <w:p w14:paraId="453707F0" w14:textId="34F332FB" w:rsidR="00F000F3" w:rsidRPr="00F000F3" w:rsidRDefault="00F000F3" w:rsidP="00F000F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0F3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досуга воспитанников; </w:t>
      </w:r>
    </w:p>
    <w:p w14:paraId="6B385F79" w14:textId="70F79F5F" w:rsidR="00F000F3" w:rsidRPr="00F000F3" w:rsidRDefault="00F000F3" w:rsidP="00F000F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0F3">
        <w:rPr>
          <w:rFonts w:ascii="Times New Roman" w:hAnsi="Times New Roman" w:cs="Times New Roman"/>
          <w:sz w:val="28"/>
          <w:szCs w:val="28"/>
        </w:rPr>
        <w:t>повышение эффективности работы специалистов Центра и улучшение качества оказываемых услуг в соответствии с требованиями стандартов качества;</w:t>
      </w:r>
    </w:p>
    <w:p w14:paraId="6CB38443" w14:textId="21904EFE" w:rsidR="00F000F3" w:rsidRPr="00F000F3" w:rsidRDefault="00F000F3" w:rsidP="00F000F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000F3">
        <w:rPr>
          <w:rFonts w:ascii="Times New Roman" w:hAnsi="Times New Roman" w:cs="Times New Roman"/>
          <w:sz w:val="28"/>
          <w:szCs w:val="28"/>
        </w:rPr>
        <w:t>заимодействие с органами системы профилактики безнадзорности и правонарушений несовершеннолетних с целью создания единого реабилитационного пространства;</w:t>
      </w:r>
    </w:p>
    <w:p w14:paraId="3DE60057" w14:textId="38332C42" w:rsidR="00F000F3" w:rsidRPr="00F000F3" w:rsidRDefault="00F000F3" w:rsidP="00F000F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0F3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специалистов Центра;</w:t>
      </w:r>
    </w:p>
    <w:p w14:paraId="3BA7E924" w14:textId="1E35AC7B" w:rsidR="00F000F3" w:rsidRPr="00F000F3" w:rsidRDefault="00F000F3" w:rsidP="00F000F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0F3">
        <w:rPr>
          <w:rFonts w:ascii="Times New Roman" w:hAnsi="Times New Roman" w:cs="Times New Roman"/>
          <w:sz w:val="28"/>
          <w:szCs w:val="28"/>
        </w:rPr>
        <w:t>сотрудничество со СМИ с целью пропаганды возможностей Центра в решении проблем семейного благополучия, профилактики безнадзорности среди несовершеннолетних;</w:t>
      </w:r>
    </w:p>
    <w:p w14:paraId="09156D34" w14:textId="663BC4EA" w:rsidR="00F000F3" w:rsidRDefault="00F000F3" w:rsidP="00F000F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0F3">
        <w:rPr>
          <w:rFonts w:ascii="Times New Roman" w:hAnsi="Times New Roman" w:cs="Times New Roman"/>
          <w:sz w:val="28"/>
          <w:szCs w:val="28"/>
        </w:rPr>
        <w:t>реализация Комплексов мер Курской области: «Безопасное детство», направленного на оказание помощи детям, пострадавшим от жестокого обращения, обеспечение безопасности детей; «Шаги к успеху», направленного на развитие социальной поддержки семей с низким уровнем дохода в 202</w:t>
      </w:r>
      <w:r>
        <w:rPr>
          <w:rFonts w:ascii="Times New Roman" w:hAnsi="Times New Roman" w:cs="Times New Roman"/>
          <w:sz w:val="28"/>
          <w:szCs w:val="28"/>
        </w:rPr>
        <w:t>2 году;</w:t>
      </w:r>
    </w:p>
    <w:p w14:paraId="5D6E347E" w14:textId="77777777" w:rsidR="00F000F3" w:rsidRDefault="005843E4" w:rsidP="000D7F56">
      <w:pPr>
        <w:pStyle w:val="a4"/>
        <w:numPr>
          <w:ilvl w:val="0"/>
          <w:numId w:val="11"/>
        </w:num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областных мероприятиях с работниками органов социальной защиты (социального обеспечения) населения и учреждений социального обслуживания населения в 20</w:t>
      </w:r>
      <w:r w:rsidR="00D73BE1" w:rsidRPr="00F000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00F3" w:rsidRPr="00F000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14:paraId="5607CB2C" w14:textId="77777777" w:rsidR="00F000F3" w:rsidRDefault="005843E4" w:rsidP="000D7F56">
      <w:pPr>
        <w:pStyle w:val="a4"/>
        <w:numPr>
          <w:ilvl w:val="0"/>
          <w:numId w:val="11"/>
        </w:num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заседаниях оперативного штаба по проблемам профилактики безнадзорности и правонарушений несовершеннолетних, защите их прав при </w:t>
      </w:r>
      <w:r w:rsidR="00F000F3" w:rsidRPr="00F000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F0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обеспечения</w:t>
      </w:r>
      <w:r w:rsidR="00F000F3" w:rsidRPr="00F000F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материнства и детства</w:t>
      </w:r>
      <w:r w:rsidRPr="00F0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в 20</w:t>
      </w:r>
      <w:r w:rsidR="00D73BE1" w:rsidRPr="00F000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00F3" w:rsidRPr="00F000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000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A0E8AD" w14:textId="040A2B95" w:rsidR="005843E4" w:rsidRPr="00F000F3" w:rsidRDefault="005843E4" w:rsidP="000D7F56">
      <w:pPr>
        <w:pStyle w:val="a4"/>
        <w:numPr>
          <w:ilvl w:val="0"/>
          <w:numId w:val="11"/>
        </w:num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ресурсного (материально-технического, кадрового, методического) обеспечения воспитательно-реабилитационного процесса.</w:t>
      </w:r>
    </w:p>
    <w:p w14:paraId="070AE807" w14:textId="77777777" w:rsidR="004578A5" w:rsidRPr="004E4E5B" w:rsidRDefault="004578A5" w:rsidP="004578A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01F6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01F6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задач осуществлялось в 2 структурных подразделениях, работающих в Центре: в приёмном отделение и отделении социальной реабилитации несовершеннолетних.</w:t>
      </w:r>
    </w:p>
    <w:p w14:paraId="48740A57" w14:textId="48AAE94A" w:rsidR="00C46A33" w:rsidRPr="004E4E5B" w:rsidRDefault="004578A5" w:rsidP="00C46A33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отчетный период в учреждение поступило </w:t>
      </w:r>
      <w:r w:rsidR="00F000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0E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несовершеннолетних. </w:t>
      </w:r>
      <w:r w:rsidR="00AF5283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</w:t>
      </w:r>
      <w:r w:rsidR="00442802" w:rsidRPr="00442802">
        <w:rPr>
          <w:rFonts w:ascii="Times New Roman" w:eastAsia="Times New Roman" w:hAnsi="Times New Roman" w:cs="Times New Roman"/>
          <w:sz w:val="28"/>
          <w:szCs w:val="28"/>
          <w:lang w:eastAsia="ru-RU"/>
        </w:rPr>
        <w:t>: 32</w:t>
      </w:r>
      <w:r w:rsidR="00AF5283" w:rsidRPr="0044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категории ТЖС, 2</w:t>
      </w:r>
      <w:r w:rsidR="00442802" w:rsidRPr="004428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5283" w:rsidRPr="0044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8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5283" w:rsidRPr="0044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</w:t>
      </w:r>
      <w:r w:rsidR="00442802">
        <w:rPr>
          <w:rFonts w:ascii="Times New Roman" w:eastAsia="Times New Roman" w:hAnsi="Times New Roman" w:cs="Times New Roman"/>
          <w:sz w:val="28"/>
          <w:szCs w:val="28"/>
          <w:lang w:eastAsia="ru-RU"/>
        </w:rPr>
        <w:t>, 17 – оставшиеся без попечения родителей, 2 – дети - сироты</w:t>
      </w:r>
      <w:r w:rsidR="00AF5283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реабилитацию</w:t>
      </w:r>
      <w:r w:rsidR="00AF5283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E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5283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EFC">
        <w:rPr>
          <w:rFonts w:ascii="Times New Roman" w:eastAsia="Times New Roman" w:hAnsi="Times New Roman" w:cs="Times New Roman"/>
          <w:sz w:val="28"/>
          <w:szCs w:val="28"/>
          <w:lang w:eastAsia="ru-RU"/>
        </w:rPr>
        <w:t>93 ребенка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BD957B" w14:textId="77777777" w:rsidR="005843E4" w:rsidRPr="004E4E5B" w:rsidRDefault="004578A5" w:rsidP="00CB1FE1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A33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оснований для помещения несовершеннолетних в учреждение показал, что большой процент составляют дети, поступившие по заявлению родителей.</w:t>
      </w:r>
    </w:p>
    <w:tbl>
      <w:tblPr>
        <w:tblStyle w:val="2"/>
        <w:tblW w:w="0" w:type="auto"/>
        <w:tblInd w:w="709" w:type="dxa"/>
        <w:tblLook w:val="04A0" w:firstRow="1" w:lastRow="0" w:firstColumn="1" w:lastColumn="0" w:noHBand="0" w:noVBand="1"/>
      </w:tblPr>
      <w:tblGrid>
        <w:gridCol w:w="4451"/>
        <w:gridCol w:w="1489"/>
        <w:gridCol w:w="1489"/>
        <w:gridCol w:w="1490"/>
      </w:tblGrid>
      <w:tr w:rsidR="001F0EFC" w:rsidRPr="004E4E5B" w14:paraId="3EE2F238" w14:textId="77777777" w:rsidTr="001F0EFC">
        <w:tc>
          <w:tcPr>
            <w:tcW w:w="4451" w:type="dxa"/>
            <w:vMerge w:val="restart"/>
          </w:tcPr>
          <w:p w14:paraId="521C5C69" w14:textId="77777777" w:rsidR="001F0EFC" w:rsidRPr="004E4E5B" w:rsidRDefault="001F0EFC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Основание для зачисления</w:t>
            </w:r>
          </w:p>
        </w:tc>
        <w:tc>
          <w:tcPr>
            <w:tcW w:w="4468" w:type="dxa"/>
            <w:gridSpan w:val="3"/>
          </w:tcPr>
          <w:p w14:paraId="251201FC" w14:textId="77777777" w:rsidR="001F0EFC" w:rsidRPr="004E4E5B" w:rsidRDefault="001F0EFC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Количество несовершеннолетних</w:t>
            </w:r>
          </w:p>
        </w:tc>
      </w:tr>
      <w:tr w:rsidR="001F0EFC" w:rsidRPr="004E4E5B" w14:paraId="40BA453B" w14:textId="77777777" w:rsidTr="000D7F56">
        <w:tc>
          <w:tcPr>
            <w:tcW w:w="4451" w:type="dxa"/>
            <w:vMerge/>
          </w:tcPr>
          <w:p w14:paraId="2045408F" w14:textId="77777777" w:rsidR="001F0EFC" w:rsidRPr="004E4E5B" w:rsidRDefault="001F0EFC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489" w:type="dxa"/>
          </w:tcPr>
          <w:p w14:paraId="4CA785DF" w14:textId="7B8BC06D" w:rsidR="001F0EFC" w:rsidRPr="004E4E5B" w:rsidRDefault="001F0EFC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2020 год</w:t>
            </w:r>
          </w:p>
        </w:tc>
        <w:tc>
          <w:tcPr>
            <w:tcW w:w="1489" w:type="dxa"/>
          </w:tcPr>
          <w:p w14:paraId="762A336D" w14:textId="3BB1D964" w:rsidR="001F0EFC" w:rsidRPr="004E4E5B" w:rsidRDefault="001F0EFC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2021 год</w:t>
            </w:r>
          </w:p>
        </w:tc>
        <w:tc>
          <w:tcPr>
            <w:tcW w:w="1490" w:type="dxa"/>
          </w:tcPr>
          <w:p w14:paraId="1BCA7369" w14:textId="29257E49" w:rsidR="001F0EFC" w:rsidRPr="004E4E5B" w:rsidRDefault="001F0EFC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2022 год</w:t>
            </w:r>
          </w:p>
        </w:tc>
      </w:tr>
      <w:tr w:rsidR="001F0EFC" w:rsidRPr="004E4E5B" w14:paraId="2AA8CBE1" w14:textId="77777777" w:rsidTr="000D7F56">
        <w:tc>
          <w:tcPr>
            <w:tcW w:w="4451" w:type="dxa"/>
          </w:tcPr>
          <w:p w14:paraId="26FBB3FA" w14:textId="28A230BC" w:rsidR="001F0EFC" w:rsidRPr="004E4E5B" w:rsidRDefault="001F0EFC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Всего:</w:t>
            </w:r>
          </w:p>
        </w:tc>
        <w:tc>
          <w:tcPr>
            <w:tcW w:w="1489" w:type="dxa"/>
          </w:tcPr>
          <w:p w14:paraId="21345856" w14:textId="4BAF9ED3" w:rsidR="001F0EFC" w:rsidRPr="004E4E5B" w:rsidRDefault="0099326A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55</w:t>
            </w:r>
          </w:p>
        </w:tc>
        <w:tc>
          <w:tcPr>
            <w:tcW w:w="1489" w:type="dxa"/>
          </w:tcPr>
          <w:p w14:paraId="702D9EE6" w14:textId="40205153" w:rsidR="001F0EFC" w:rsidRPr="004E4E5B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72</w:t>
            </w:r>
          </w:p>
        </w:tc>
        <w:tc>
          <w:tcPr>
            <w:tcW w:w="1490" w:type="dxa"/>
          </w:tcPr>
          <w:p w14:paraId="2135DE95" w14:textId="664FAADB" w:rsidR="001F0EFC" w:rsidRPr="004E4E5B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74</w:t>
            </w:r>
          </w:p>
        </w:tc>
      </w:tr>
      <w:tr w:rsidR="001F0EFC" w:rsidRPr="004E4E5B" w14:paraId="00545170" w14:textId="77777777" w:rsidTr="000D7F56">
        <w:tc>
          <w:tcPr>
            <w:tcW w:w="4451" w:type="dxa"/>
          </w:tcPr>
          <w:p w14:paraId="237327BC" w14:textId="77777777" w:rsidR="001F0EFC" w:rsidRPr="004E4E5B" w:rsidRDefault="001F0EFC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По заявлению родителей</w:t>
            </w:r>
          </w:p>
        </w:tc>
        <w:tc>
          <w:tcPr>
            <w:tcW w:w="1489" w:type="dxa"/>
          </w:tcPr>
          <w:p w14:paraId="5C273B58" w14:textId="2B6CE995" w:rsidR="001F0EFC" w:rsidRPr="004E4E5B" w:rsidRDefault="0099326A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35</w:t>
            </w:r>
          </w:p>
        </w:tc>
        <w:tc>
          <w:tcPr>
            <w:tcW w:w="1489" w:type="dxa"/>
          </w:tcPr>
          <w:p w14:paraId="681C755C" w14:textId="32DCC6E1" w:rsidR="001F0EFC" w:rsidRPr="004E4E5B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41</w:t>
            </w:r>
          </w:p>
        </w:tc>
        <w:tc>
          <w:tcPr>
            <w:tcW w:w="1490" w:type="dxa"/>
          </w:tcPr>
          <w:p w14:paraId="13C82586" w14:textId="50974850" w:rsidR="001F0EFC" w:rsidRPr="004E4E5B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33</w:t>
            </w:r>
          </w:p>
        </w:tc>
      </w:tr>
      <w:tr w:rsidR="001F0EFC" w:rsidRPr="004E4E5B" w14:paraId="4D072977" w14:textId="77777777" w:rsidTr="000D7F56">
        <w:tc>
          <w:tcPr>
            <w:tcW w:w="4451" w:type="dxa"/>
          </w:tcPr>
          <w:p w14:paraId="3DC4DB4D" w14:textId="77777777" w:rsidR="001F0EFC" w:rsidRPr="004E4E5B" w:rsidRDefault="001F0EFC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По направлению органов опеки и попечительства</w:t>
            </w:r>
          </w:p>
        </w:tc>
        <w:tc>
          <w:tcPr>
            <w:tcW w:w="1489" w:type="dxa"/>
          </w:tcPr>
          <w:p w14:paraId="425380BB" w14:textId="0C49C64F" w:rsidR="001F0EFC" w:rsidRPr="004E4E5B" w:rsidRDefault="0099326A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13</w:t>
            </w:r>
          </w:p>
        </w:tc>
        <w:tc>
          <w:tcPr>
            <w:tcW w:w="1489" w:type="dxa"/>
          </w:tcPr>
          <w:p w14:paraId="187E5210" w14:textId="5AC66487" w:rsidR="001F0EFC" w:rsidRPr="004E4E5B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490" w:type="dxa"/>
          </w:tcPr>
          <w:p w14:paraId="441DF9DB" w14:textId="56BE17B4" w:rsidR="001F0EFC" w:rsidRPr="004E4E5B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17</w:t>
            </w:r>
          </w:p>
        </w:tc>
      </w:tr>
      <w:tr w:rsidR="001F0EFC" w:rsidRPr="004E4E5B" w14:paraId="73C47620" w14:textId="77777777" w:rsidTr="000D7F56">
        <w:tc>
          <w:tcPr>
            <w:tcW w:w="4451" w:type="dxa"/>
          </w:tcPr>
          <w:p w14:paraId="26CE8B14" w14:textId="77777777" w:rsidR="001F0EFC" w:rsidRPr="004E4E5B" w:rsidRDefault="001F0EFC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По направлению глав муниципальных образований</w:t>
            </w:r>
          </w:p>
        </w:tc>
        <w:tc>
          <w:tcPr>
            <w:tcW w:w="1489" w:type="dxa"/>
          </w:tcPr>
          <w:p w14:paraId="469A43D9" w14:textId="05497BA0" w:rsidR="001F0EFC" w:rsidRPr="004E4E5B" w:rsidRDefault="0099326A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489" w:type="dxa"/>
          </w:tcPr>
          <w:p w14:paraId="2729AD95" w14:textId="080B7121" w:rsidR="001F0EFC" w:rsidRPr="004E4E5B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490" w:type="dxa"/>
          </w:tcPr>
          <w:p w14:paraId="5CBA57BB" w14:textId="55A041C9" w:rsidR="001F0EFC" w:rsidRPr="004E4E5B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3</w:t>
            </w:r>
          </w:p>
        </w:tc>
      </w:tr>
      <w:tr w:rsidR="001F0EFC" w:rsidRPr="004E4E5B" w14:paraId="45A4E4E5" w14:textId="77777777" w:rsidTr="000D7F56">
        <w:tc>
          <w:tcPr>
            <w:tcW w:w="4451" w:type="dxa"/>
          </w:tcPr>
          <w:p w14:paraId="52F4979E" w14:textId="77777777" w:rsidR="001F0EFC" w:rsidRPr="004E4E5B" w:rsidRDefault="001F0EFC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 xml:space="preserve">По направлению территориальных </w:t>
            </w:r>
            <w:proofErr w:type="spellStart"/>
            <w:r w:rsidRPr="004E4E5B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КДНиЗП</w:t>
            </w:r>
            <w:proofErr w:type="spellEnd"/>
          </w:p>
        </w:tc>
        <w:tc>
          <w:tcPr>
            <w:tcW w:w="1489" w:type="dxa"/>
          </w:tcPr>
          <w:p w14:paraId="18091D34" w14:textId="6F186211" w:rsidR="001F0EFC" w:rsidRPr="004E4E5B" w:rsidRDefault="0099326A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489" w:type="dxa"/>
          </w:tcPr>
          <w:p w14:paraId="30B20066" w14:textId="39FFA98C" w:rsidR="001F0EFC" w:rsidRPr="004E4E5B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490" w:type="dxa"/>
          </w:tcPr>
          <w:p w14:paraId="0C697B1E" w14:textId="00089D5B" w:rsidR="001F0EFC" w:rsidRPr="004E4E5B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5</w:t>
            </w:r>
          </w:p>
        </w:tc>
      </w:tr>
      <w:tr w:rsidR="001F0EFC" w:rsidRPr="004E4E5B" w14:paraId="2D722427" w14:textId="77777777" w:rsidTr="000D7F56">
        <w:tc>
          <w:tcPr>
            <w:tcW w:w="4451" w:type="dxa"/>
          </w:tcPr>
          <w:p w14:paraId="327C774F" w14:textId="0EE1BE11" w:rsidR="001F0EFC" w:rsidRPr="004E4E5B" w:rsidRDefault="001F0EFC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По направлению органов внутренних дел</w:t>
            </w:r>
          </w:p>
        </w:tc>
        <w:tc>
          <w:tcPr>
            <w:tcW w:w="1489" w:type="dxa"/>
          </w:tcPr>
          <w:p w14:paraId="6BF9D38F" w14:textId="77777777" w:rsidR="001F0EFC" w:rsidRPr="004E4E5B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489" w:type="dxa"/>
          </w:tcPr>
          <w:p w14:paraId="6A360830" w14:textId="05455A1C" w:rsidR="001F0EFC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490" w:type="dxa"/>
          </w:tcPr>
          <w:p w14:paraId="35E5015D" w14:textId="77777777" w:rsidR="001F0EFC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1F0EFC" w:rsidRPr="004E4E5B" w14:paraId="5F9B5C01" w14:textId="77777777" w:rsidTr="000D7F56">
        <w:tc>
          <w:tcPr>
            <w:tcW w:w="4451" w:type="dxa"/>
          </w:tcPr>
          <w:p w14:paraId="71547425" w14:textId="4FF89737" w:rsidR="001F0EFC" w:rsidRDefault="001F0EFC" w:rsidP="001F0EFC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По направлению ОКУ «Курский приют для несовершеннолетних»,</w:t>
            </w:r>
          </w:p>
          <w:p w14:paraId="61EE0B77" w14:textId="528A8FA7" w:rsidR="001F0EFC" w:rsidRPr="004E4E5B" w:rsidRDefault="001F0EFC" w:rsidP="001F0EFC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ОКУ «Железногорский центр соц. помощи»</w:t>
            </w:r>
          </w:p>
        </w:tc>
        <w:tc>
          <w:tcPr>
            <w:tcW w:w="1489" w:type="dxa"/>
          </w:tcPr>
          <w:p w14:paraId="1503FF8A" w14:textId="77777777" w:rsidR="001F0EFC" w:rsidRPr="004E4E5B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489" w:type="dxa"/>
          </w:tcPr>
          <w:p w14:paraId="556EFDDD" w14:textId="28B5DFF2" w:rsidR="001F0EFC" w:rsidRPr="004E4E5B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1490" w:type="dxa"/>
          </w:tcPr>
          <w:p w14:paraId="043AD21D" w14:textId="1F5A9CC1" w:rsidR="001F0EFC" w:rsidRPr="004E4E5B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12</w:t>
            </w:r>
          </w:p>
        </w:tc>
      </w:tr>
      <w:tr w:rsidR="001F0EFC" w:rsidRPr="004E4E5B" w14:paraId="0B8FA757" w14:textId="77777777" w:rsidTr="000D7F56">
        <w:tc>
          <w:tcPr>
            <w:tcW w:w="4451" w:type="dxa"/>
          </w:tcPr>
          <w:p w14:paraId="33EC8C69" w14:textId="6159C3F4" w:rsidR="001F0EFC" w:rsidRDefault="001F0EFC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По заявлению опекунов</w:t>
            </w:r>
          </w:p>
        </w:tc>
        <w:tc>
          <w:tcPr>
            <w:tcW w:w="1489" w:type="dxa"/>
          </w:tcPr>
          <w:p w14:paraId="18D5790F" w14:textId="77777777" w:rsidR="001F0EFC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489" w:type="dxa"/>
          </w:tcPr>
          <w:p w14:paraId="5091E8E6" w14:textId="509EA608" w:rsidR="001F0EFC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490" w:type="dxa"/>
          </w:tcPr>
          <w:p w14:paraId="14D35C7B" w14:textId="65895DA9" w:rsidR="001F0EFC" w:rsidRDefault="001F0EFC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4</w:t>
            </w:r>
          </w:p>
        </w:tc>
      </w:tr>
      <w:tr w:rsidR="0099326A" w:rsidRPr="004E4E5B" w14:paraId="20D9F780" w14:textId="77777777" w:rsidTr="000D7F56">
        <w:tc>
          <w:tcPr>
            <w:tcW w:w="4451" w:type="dxa"/>
          </w:tcPr>
          <w:p w14:paraId="4E0C2BF3" w14:textId="64F8BB3F" w:rsidR="0099326A" w:rsidRDefault="0099326A" w:rsidP="00CB1FE1">
            <w:pPr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По заявлению несовершеннолетнего (лично)</w:t>
            </w:r>
          </w:p>
        </w:tc>
        <w:tc>
          <w:tcPr>
            <w:tcW w:w="1489" w:type="dxa"/>
          </w:tcPr>
          <w:p w14:paraId="43FED5EE" w14:textId="3534403F" w:rsidR="0099326A" w:rsidRDefault="0099326A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489" w:type="dxa"/>
          </w:tcPr>
          <w:p w14:paraId="2261DE55" w14:textId="77777777" w:rsidR="0099326A" w:rsidRDefault="0099326A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490" w:type="dxa"/>
          </w:tcPr>
          <w:p w14:paraId="1F9B38AD" w14:textId="77777777" w:rsidR="0099326A" w:rsidRDefault="0099326A" w:rsidP="0099326A">
            <w:pPr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</w:p>
        </w:tc>
      </w:tr>
    </w:tbl>
    <w:p w14:paraId="6625786A" w14:textId="77777777" w:rsidR="00630E05" w:rsidRPr="004E4E5B" w:rsidRDefault="00630E05" w:rsidP="00630E0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масса несовершеннолетних поступила из Черемисиновского района.</w:t>
      </w:r>
    </w:p>
    <w:p w14:paraId="4689637B" w14:textId="77777777" w:rsidR="00E539DB" w:rsidRPr="004E4E5B" w:rsidRDefault="00E539DB" w:rsidP="00630E0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9"/>
        <w:gridCol w:w="7"/>
        <w:gridCol w:w="971"/>
        <w:gridCol w:w="9"/>
        <w:gridCol w:w="7"/>
        <w:gridCol w:w="2696"/>
        <w:gridCol w:w="996"/>
        <w:gridCol w:w="7"/>
        <w:gridCol w:w="561"/>
        <w:gridCol w:w="837"/>
        <w:gridCol w:w="581"/>
        <w:gridCol w:w="691"/>
        <w:gridCol w:w="1034"/>
        <w:gridCol w:w="684"/>
      </w:tblGrid>
      <w:tr w:rsidR="0099326A" w:rsidRPr="004E4E5B" w14:paraId="41EBEAE5" w14:textId="4E629FC0" w:rsidTr="00442802">
        <w:trPr>
          <w:gridAfter w:val="1"/>
          <w:wAfter w:w="684" w:type="dxa"/>
          <w:trHeight w:val="567"/>
          <w:jc w:val="center"/>
        </w:trPr>
        <w:tc>
          <w:tcPr>
            <w:tcW w:w="9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1FBA51E2" w14:textId="77777777" w:rsidR="0099326A" w:rsidRPr="004E4E5B" w:rsidRDefault="0099326A" w:rsidP="00E539DB">
            <w:pPr>
              <w:spacing w:after="0" w:line="36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99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49E409AB" w14:textId="77777777" w:rsidR="0099326A" w:rsidRPr="004E4E5B" w:rsidRDefault="0099326A" w:rsidP="00E539DB">
            <w:pPr>
              <w:spacing w:after="0" w:line="36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Район, из которого поступили дети</w:t>
            </w:r>
          </w:p>
        </w:tc>
        <w:tc>
          <w:tcPr>
            <w:tcW w:w="156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4C53B24C" w14:textId="77777777" w:rsidR="0099326A" w:rsidRPr="004E4E5B" w:rsidRDefault="0099326A" w:rsidP="00E539DB">
            <w:pPr>
              <w:spacing w:after="0" w:line="36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несов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-х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D7F39"/>
          </w:tcPr>
          <w:p w14:paraId="568318D9" w14:textId="3CF104D9" w:rsidR="0099326A" w:rsidRPr="004E4E5B" w:rsidRDefault="0099326A" w:rsidP="00E539DB">
            <w:pPr>
              <w:spacing w:after="0" w:line="360" w:lineRule="auto"/>
              <w:ind w:firstLine="547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несов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-х</w:t>
            </w:r>
          </w:p>
        </w:tc>
        <w:tc>
          <w:tcPr>
            <w:tcW w:w="172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D7F39"/>
          </w:tcPr>
          <w:p w14:paraId="38976344" w14:textId="696352BB" w:rsidR="0099326A" w:rsidRPr="004E4E5B" w:rsidRDefault="0099326A" w:rsidP="00E539DB">
            <w:pPr>
              <w:spacing w:after="0" w:line="360" w:lineRule="auto"/>
              <w:ind w:firstLine="547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несов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-х</w:t>
            </w:r>
          </w:p>
        </w:tc>
      </w:tr>
      <w:tr w:rsidR="0099326A" w:rsidRPr="004E4E5B" w14:paraId="7CD23B8E" w14:textId="22C7EB5E" w:rsidTr="00442802">
        <w:trPr>
          <w:gridAfter w:val="1"/>
          <w:wAfter w:w="684" w:type="dxa"/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129F3281" w14:textId="77777777" w:rsidR="0099326A" w:rsidRPr="004E4E5B" w:rsidRDefault="0099326A" w:rsidP="00E539D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00613424" w14:textId="77777777" w:rsidR="0099326A" w:rsidRPr="004E4E5B" w:rsidRDefault="0099326A" w:rsidP="00E539D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2C1A022D" w14:textId="13CDBF17" w:rsidR="0099326A" w:rsidRPr="004E4E5B" w:rsidRDefault="0099326A" w:rsidP="0099326A">
            <w:pPr>
              <w:spacing w:after="0" w:line="36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0</w:t>
            </w: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</w:tcPr>
          <w:p w14:paraId="53D41AD0" w14:textId="6CD028C0" w:rsidR="0099326A" w:rsidRPr="004E4E5B" w:rsidRDefault="0099326A" w:rsidP="00E539DB">
            <w:pPr>
              <w:spacing w:after="0" w:line="360" w:lineRule="auto"/>
              <w:ind w:firstLine="547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725" w:type="dxa"/>
            <w:gridSpan w:val="2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</w:tcPr>
          <w:p w14:paraId="6A9D2972" w14:textId="08B8433E" w:rsidR="0099326A" w:rsidRPr="004E4E5B" w:rsidRDefault="0099326A" w:rsidP="00E539DB">
            <w:pPr>
              <w:spacing w:after="0" w:line="360" w:lineRule="auto"/>
              <w:ind w:firstLine="547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2022 г</w:t>
            </w:r>
          </w:p>
        </w:tc>
      </w:tr>
      <w:tr w:rsidR="0099326A" w:rsidRPr="004E4E5B" w14:paraId="2C98CD62" w14:textId="2A4BF260" w:rsidTr="00442802">
        <w:trPr>
          <w:gridAfter w:val="1"/>
          <w:wAfter w:w="684" w:type="dxa"/>
          <w:trHeight w:val="472"/>
          <w:jc w:val="center"/>
        </w:trPr>
        <w:tc>
          <w:tcPr>
            <w:tcW w:w="9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2843C28E" w14:textId="77777777" w:rsidR="0099326A" w:rsidRPr="004E4E5B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4E4E5B"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1.</w:t>
            </w:r>
          </w:p>
        </w:tc>
        <w:tc>
          <w:tcPr>
            <w:tcW w:w="3699" w:type="dxa"/>
            <w:gridSpan w:val="6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4A8B80C0" w14:textId="1016E192" w:rsidR="0099326A" w:rsidRPr="004E4E5B" w:rsidRDefault="0099326A" w:rsidP="0099326A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Медвенский район</w:t>
            </w:r>
          </w:p>
        </w:tc>
        <w:tc>
          <w:tcPr>
            <w:tcW w:w="156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64D7244F" w14:textId="6A15E0F4" w:rsidR="0099326A" w:rsidRPr="004E4E5B" w:rsidRDefault="0099326A" w:rsidP="0099326A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50C38567" w14:textId="6411FE82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3E9E1F4C" w14:textId="1F1F8514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3</w:t>
            </w:r>
          </w:p>
        </w:tc>
      </w:tr>
      <w:tr w:rsidR="0099326A" w:rsidRPr="004E4E5B" w14:paraId="54866EC6" w14:textId="532378F4" w:rsidTr="00442802">
        <w:trPr>
          <w:gridAfter w:val="1"/>
          <w:wAfter w:w="684" w:type="dxa"/>
          <w:trHeight w:val="501"/>
          <w:jc w:val="center"/>
        </w:trPr>
        <w:tc>
          <w:tcPr>
            <w:tcW w:w="9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7D0BE48A" w14:textId="77777777" w:rsidR="0099326A" w:rsidRPr="004E4E5B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4E4E5B"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2.</w:t>
            </w:r>
          </w:p>
        </w:tc>
        <w:tc>
          <w:tcPr>
            <w:tcW w:w="3699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4C4B8E53" w14:textId="5D2147C3" w:rsidR="0099326A" w:rsidRPr="004E4E5B" w:rsidRDefault="0099326A" w:rsidP="0099326A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Щигровский район</w:t>
            </w:r>
          </w:p>
        </w:tc>
        <w:tc>
          <w:tcPr>
            <w:tcW w:w="156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099FDA4D" w14:textId="6463ED05" w:rsidR="0099326A" w:rsidRPr="004E4E5B" w:rsidRDefault="0099326A" w:rsidP="0099326A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234F7A04" w14:textId="215DBEE2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12E41A63" w14:textId="77777777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</w:p>
        </w:tc>
      </w:tr>
      <w:tr w:rsidR="0099326A" w:rsidRPr="004E4E5B" w14:paraId="6D24FE56" w14:textId="53D4F119" w:rsidTr="00442802">
        <w:trPr>
          <w:gridAfter w:val="1"/>
          <w:wAfter w:w="684" w:type="dxa"/>
          <w:trHeight w:val="501"/>
          <w:jc w:val="center"/>
        </w:trPr>
        <w:tc>
          <w:tcPr>
            <w:tcW w:w="9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4454819D" w14:textId="77777777" w:rsidR="0099326A" w:rsidRPr="004E4E5B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4E4E5B"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3.</w:t>
            </w:r>
          </w:p>
        </w:tc>
        <w:tc>
          <w:tcPr>
            <w:tcW w:w="3699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78FD3C26" w14:textId="77777777" w:rsidR="0099326A" w:rsidRPr="004E4E5B" w:rsidRDefault="0099326A" w:rsidP="0099326A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Город Курск</w:t>
            </w:r>
          </w:p>
        </w:tc>
        <w:tc>
          <w:tcPr>
            <w:tcW w:w="156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25F96F06" w14:textId="55D38285" w:rsidR="0099326A" w:rsidRPr="004E4E5B" w:rsidRDefault="00442802" w:rsidP="0099326A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562A5218" w14:textId="2470AF08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2B324192" w14:textId="6B9C236E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16</w:t>
            </w:r>
          </w:p>
        </w:tc>
      </w:tr>
      <w:tr w:rsidR="0099326A" w:rsidRPr="004E4E5B" w14:paraId="38847AB8" w14:textId="420A50AF" w:rsidTr="00442802">
        <w:trPr>
          <w:gridBefore w:val="2"/>
          <w:wBefore w:w="987" w:type="dxa"/>
          <w:trHeight w:val="501"/>
          <w:jc w:val="center"/>
        </w:trPr>
        <w:tc>
          <w:tcPr>
            <w:tcW w:w="9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3F3E1C2F" w14:textId="77777777" w:rsidR="0099326A" w:rsidRPr="004E4E5B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4E4E5B"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lastRenderedPageBreak/>
              <w:t>4.</w:t>
            </w:r>
          </w:p>
        </w:tc>
        <w:tc>
          <w:tcPr>
            <w:tcW w:w="3708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4CCC0320" w14:textId="77777777" w:rsidR="0099326A" w:rsidRPr="004E4E5B" w:rsidRDefault="0099326A" w:rsidP="0099326A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Советский район</w:t>
            </w:r>
          </w:p>
        </w:tc>
        <w:tc>
          <w:tcPr>
            <w:tcW w:w="14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49A0CA7A" w14:textId="2E4309A6" w:rsidR="0099326A" w:rsidRPr="004E4E5B" w:rsidRDefault="00442802" w:rsidP="0099326A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78A31F63" w14:textId="11F791F6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20C630D4" w14:textId="6D692C3D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7</w:t>
            </w:r>
          </w:p>
        </w:tc>
      </w:tr>
      <w:tr w:rsidR="0099326A" w:rsidRPr="004E4E5B" w14:paraId="4426B2AD" w14:textId="6E4BF407" w:rsidTr="00442802">
        <w:trPr>
          <w:gridBefore w:val="2"/>
          <w:wBefore w:w="987" w:type="dxa"/>
          <w:trHeight w:val="501"/>
          <w:jc w:val="center"/>
        </w:trPr>
        <w:tc>
          <w:tcPr>
            <w:tcW w:w="9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4D64BADC" w14:textId="77777777" w:rsidR="0099326A" w:rsidRPr="004E4E5B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4E4E5B"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5.</w:t>
            </w:r>
          </w:p>
        </w:tc>
        <w:tc>
          <w:tcPr>
            <w:tcW w:w="3708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2C6177D8" w14:textId="77777777" w:rsidR="0099326A" w:rsidRPr="004E4E5B" w:rsidRDefault="0099326A" w:rsidP="0099326A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32"/>
                <w:szCs w:val="32"/>
                <w:lang w:eastAsia="ru-RU"/>
              </w:rPr>
              <w:t>Черемисиновский район</w:t>
            </w:r>
          </w:p>
        </w:tc>
        <w:tc>
          <w:tcPr>
            <w:tcW w:w="14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323F5EDB" w14:textId="5CD5FD45" w:rsidR="0099326A" w:rsidRPr="00E068F3" w:rsidRDefault="00442802" w:rsidP="0099326A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29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5E5A47D0" w14:textId="61A74BDA" w:rsidR="0099326A" w:rsidRPr="00E068F3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E068F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72DDA787" w14:textId="020D2451" w:rsidR="0099326A" w:rsidRPr="00E068F3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11</w:t>
            </w:r>
          </w:p>
        </w:tc>
      </w:tr>
      <w:tr w:rsidR="0099326A" w:rsidRPr="004E4E5B" w14:paraId="346C5FAF" w14:textId="4881E083" w:rsidTr="00442802">
        <w:trPr>
          <w:gridBefore w:val="2"/>
          <w:wBefore w:w="987" w:type="dxa"/>
          <w:trHeight w:val="501"/>
          <w:jc w:val="center"/>
        </w:trPr>
        <w:tc>
          <w:tcPr>
            <w:tcW w:w="9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1BA17CC1" w14:textId="77777777" w:rsidR="0099326A" w:rsidRPr="004E4E5B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4E4E5B"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6.</w:t>
            </w:r>
          </w:p>
        </w:tc>
        <w:tc>
          <w:tcPr>
            <w:tcW w:w="36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1D3BACCA" w14:textId="77777777" w:rsidR="0099326A" w:rsidRPr="004E4E5B" w:rsidRDefault="0099326A" w:rsidP="0099326A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Мантуровский район</w:t>
            </w:r>
          </w:p>
        </w:tc>
        <w:tc>
          <w:tcPr>
            <w:tcW w:w="14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15608F76" w14:textId="5FC48CF4" w:rsidR="0099326A" w:rsidRPr="004E4E5B" w:rsidRDefault="00442802" w:rsidP="0099326A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4F0D755D" w14:textId="064693DA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398ED549" w14:textId="146D9DD7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7</w:t>
            </w:r>
          </w:p>
        </w:tc>
      </w:tr>
      <w:tr w:rsidR="0099326A" w:rsidRPr="004E4E5B" w14:paraId="2CD07C77" w14:textId="3799273D" w:rsidTr="00442802">
        <w:trPr>
          <w:gridBefore w:val="2"/>
          <w:wBefore w:w="987" w:type="dxa"/>
          <w:trHeight w:val="501"/>
          <w:jc w:val="center"/>
        </w:trPr>
        <w:tc>
          <w:tcPr>
            <w:tcW w:w="9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3C9F90CB" w14:textId="77777777" w:rsidR="0099326A" w:rsidRPr="004E4E5B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4E4E5B"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7.</w:t>
            </w:r>
          </w:p>
        </w:tc>
        <w:tc>
          <w:tcPr>
            <w:tcW w:w="36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50829BE1" w14:textId="77777777" w:rsidR="0099326A" w:rsidRPr="004E4E5B" w:rsidRDefault="0099326A" w:rsidP="0099326A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г. Щигры</w:t>
            </w:r>
          </w:p>
        </w:tc>
        <w:tc>
          <w:tcPr>
            <w:tcW w:w="14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3DA2E24D" w14:textId="12605B03" w:rsidR="0099326A" w:rsidRPr="004E4E5B" w:rsidRDefault="00442802" w:rsidP="0099326A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37CD6323" w14:textId="5CA2C00D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09832136" w14:textId="37AC23D7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3</w:t>
            </w:r>
          </w:p>
        </w:tc>
      </w:tr>
      <w:tr w:rsidR="0099326A" w:rsidRPr="004E4E5B" w14:paraId="43DA90DE" w14:textId="069DC420" w:rsidTr="00442802">
        <w:trPr>
          <w:gridBefore w:val="2"/>
          <w:wBefore w:w="987" w:type="dxa"/>
          <w:trHeight w:val="501"/>
          <w:jc w:val="center"/>
        </w:trPr>
        <w:tc>
          <w:tcPr>
            <w:tcW w:w="9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5543A890" w14:textId="77777777" w:rsidR="0099326A" w:rsidRPr="004E4E5B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 w:rsidRPr="004E4E5B"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8.</w:t>
            </w:r>
          </w:p>
        </w:tc>
        <w:tc>
          <w:tcPr>
            <w:tcW w:w="36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1FA67328" w14:textId="77777777" w:rsidR="0099326A" w:rsidRPr="004E4E5B" w:rsidRDefault="0099326A" w:rsidP="0099326A">
            <w:pPr>
              <w:spacing w:after="0" w:line="240" w:lineRule="auto"/>
              <w:ind w:firstLine="54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Касторенский район</w:t>
            </w:r>
          </w:p>
        </w:tc>
        <w:tc>
          <w:tcPr>
            <w:tcW w:w="14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4F9C8D03" w14:textId="356F6CD6" w:rsidR="0099326A" w:rsidRPr="004E4E5B" w:rsidRDefault="00442802" w:rsidP="0099326A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6DF7FF44" w14:textId="6AAE92DA" w:rsidR="0099326A" w:rsidRPr="00E068F3" w:rsidRDefault="0099326A" w:rsidP="0099326A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6D79B93E" w14:textId="36D6E703" w:rsidR="0099326A" w:rsidRPr="00E068F3" w:rsidRDefault="0099326A" w:rsidP="0099326A">
            <w:pPr>
              <w:spacing w:after="0" w:line="240" w:lineRule="auto"/>
              <w:ind w:firstLine="54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99326A" w:rsidRPr="004E4E5B" w14:paraId="3F4B23CE" w14:textId="71C47382" w:rsidTr="00442802">
        <w:trPr>
          <w:gridBefore w:val="3"/>
          <w:wBefore w:w="994" w:type="dxa"/>
          <w:trHeight w:val="501"/>
          <w:jc w:val="center"/>
        </w:trPr>
        <w:tc>
          <w:tcPr>
            <w:tcW w:w="9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415318D2" w14:textId="5842E11C" w:rsidR="0099326A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9.</w:t>
            </w:r>
          </w:p>
          <w:p w14:paraId="277970D2" w14:textId="40A97DFD" w:rsidR="0099326A" w:rsidRPr="004E4E5B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</w:p>
        </w:tc>
        <w:tc>
          <w:tcPr>
            <w:tcW w:w="36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78E9F04B" w14:textId="659410AA" w:rsidR="0099326A" w:rsidRPr="004E4E5B" w:rsidRDefault="0099326A" w:rsidP="0099326A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Кореневский район</w:t>
            </w:r>
          </w:p>
        </w:tc>
        <w:tc>
          <w:tcPr>
            <w:tcW w:w="139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41B45C71" w14:textId="04AF276A" w:rsidR="0099326A" w:rsidRPr="004E4E5B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12716BB8" w14:textId="67B6F953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18904953" w14:textId="4F544C4A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1</w:t>
            </w:r>
          </w:p>
        </w:tc>
      </w:tr>
      <w:tr w:rsidR="0099326A" w:rsidRPr="004E4E5B" w14:paraId="02487714" w14:textId="7259BBCF" w:rsidTr="00442802">
        <w:trPr>
          <w:gridBefore w:val="3"/>
          <w:wBefore w:w="994" w:type="dxa"/>
          <w:trHeight w:val="501"/>
          <w:jc w:val="center"/>
        </w:trPr>
        <w:tc>
          <w:tcPr>
            <w:tcW w:w="9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011D4F4D" w14:textId="41DA452E" w:rsidR="0099326A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10.</w:t>
            </w:r>
          </w:p>
        </w:tc>
        <w:tc>
          <w:tcPr>
            <w:tcW w:w="36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5C77DDA4" w14:textId="3512A124" w:rsidR="0099326A" w:rsidRPr="004E4E5B" w:rsidRDefault="0099326A" w:rsidP="0099326A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Обоянский район</w:t>
            </w:r>
          </w:p>
        </w:tc>
        <w:tc>
          <w:tcPr>
            <w:tcW w:w="139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7D7EBDE8" w14:textId="4E87C361" w:rsidR="0099326A" w:rsidRPr="004E4E5B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01FC0C01" w14:textId="7187CB21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7786D90D" w14:textId="2FF32276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4</w:t>
            </w:r>
          </w:p>
        </w:tc>
      </w:tr>
      <w:tr w:rsidR="0099326A" w:rsidRPr="004E4E5B" w14:paraId="13A4001A" w14:textId="0B41B472" w:rsidTr="00442802">
        <w:trPr>
          <w:gridBefore w:val="3"/>
          <w:wBefore w:w="994" w:type="dxa"/>
          <w:trHeight w:val="501"/>
          <w:jc w:val="center"/>
        </w:trPr>
        <w:tc>
          <w:tcPr>
            <w:tcW w:w="9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206823FF" w14:textId="2B7AB307" w:rsidR="0099326A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11.</w:t>
            </w:r>
          </w:p>
        </w:tc>
        <w:tc>
          <w:tcPr>
            <w:tcW w:w="36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5639A648" w14:textId="110F217A" w:rsidR="0099326A" w:rsidRPr="004E4E5B" w:rsidRDefault="0099326A" w:rsidP="0099326A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г. Железногорск</w:t>
            </w:r>
          </w:p>
        </w:tc>
        <w:tc>
          <w:tcPr>
            <w:tcW w:w="139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7CACFE48" w14:textId="495F5114" w:rsidR="0099326A" w:rsidRPr="004E4E5B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6EF4A919" w14:textId="01889300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72B44277" w14:textId="1D7DE6D4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6</w:t>
            </w:r>
          </w:p>
        </w:tc>
      </w:tr>
      <w:tr w:rsidR="0099326A" w:rsidRPr="004E4E5B" w14:paraId="1EE1046B" w14:textId="0866D342" w:rsidTr="00442802">
        <w:trPr>
          <w:gridBefore w:val="3"/>
          <w:wBefore w:w="994" w:type="dxa"/>
          <w:trHeight w:val="501"/>
          <w:jc w:val="center"/>
        </w:trPr>
        <w:tc>
          <w:tcPr>
            <w:tcW w:w="9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2B4E8E59" w14:textId="37414927" w:rsidR="0099326A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12.</w:t>
            </w:r>
          </w:p>
        </w:tc>
        <w:tc>
          <w:tcPr>
            <w:tcW w:w="36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7FB7C2CC" w14:textId="6B6EC98A" w:rsidR="0099326A" w:rsidRDefault="0099326A" w:rsidP="0099326A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Курчатовский район</w:t>
            </w:r>
          </w:p>
        </w:tc>
        <w:tc>
          <w:tcPr>
            <w:tcW w:w="139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47B8FD7A" w14:textId="68B65B3B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3DBECBCF" w14:textId="6F7C0A97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6BC3408C" w14:textId="4D36EDF9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5</w:t>
            </w:r>
          </w:p>
        </w:tc>
      </w:tr>
      <w:tr w:rsidR="0099326A" w:rsidRPr="004E4E5B" w14:paraId="024FE643" w14:textId="77777777" w:rsidTr="00442802">
        <w:trPr>
          <w:gridBefore w:val="3"/>
          <w:wBefore w:w="994" w:type="dxa"/>
          <w:trHeight w:val="501"/>
          <w:jc w:val="center"/>
        </w:trPr>
        <w:tc>
          <w:tcPr>
            <w:tcW w:w="9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6C93A97A" w14:textId="4E414286" w:rsidR="0099326A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13.</w:t>
            </w:r>
          </w:p>
        </w:tc>
        <w:tc>
          <w:tcPr>
            <w:tcW w:w="36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77D9A4D4" w14:textId="38A1F2A3" w:rsidR="0099326A" w:rsidRDefault="0099326A" w:rsidP="0099326A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Поныровский район</w:t>
            </w:r>
          </w:p>
        </w:tc>
        <w:tc>
          <w:tcPr>
            <w:tcW w:w="139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73954E6D" w14:textId="77777777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41EE9DB7" w14:textId="77777777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7A254188" w14:textId="37E62D88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10</w:t>
            </w:r>
          </w:p>
        </w:tc>
      </w:tr>
      <w:tr w:rsidR="0099326A" w:rsidRPr="004E4E5B" w14:paraId="58A4A611" w14:textId="77777777" w:rsidTr="00442802">
        <w:trPr>
          <w:gridBefore w:val="3"/>
          <w:wBefore w:w="994" w:type="dxa"/>
          <w:trHeight w:val="501"/>
          <w:jc w:val="center"/>
        </w:trPr>
        <w:tc>
          <w:tcPr>
            <w:tcW w:w="9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7614C62A" w14:textId="3F83B4EA" w:rsidR="0099326A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14.</w:t>
            </w:r>
          </w:p>
        </w:tc>
        <w:tc>
          <w:tcPr>
            <w:tcW w:w="36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16033DBC" w14:textId="5F0748CF" w:rsidR="0099326A" w:rsidRDefault="0099326A" w:rsidP="0099326A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г. Курчатов</w:t>
            </w:r>
          </w:p>
        </w:tc>
        <w:tc>
          <w:tcPr>
            <w:tcW w:w="139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15640E2C" w14:textId="77777777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3A805C4A" w14:textId="77777777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69616676" w14:textId="35812084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1</w:t>
            </w:r>
          </w:p>
        </w:tc>
      </w:tr>
      <w:tr w:rsidR="0099326A" w:rsidRPr="004E4E5B" w14:paraId="0F516517" w14:textId="77777777" w:rsidTr="00442802">
        <w:trPr>
          <w:gridBefore w:val="3"/>
          <w:wBefore w:w="994" w:type="dxa"/>
          <w:trHeight w:val="501"/>
          <w:jc w:val="center"/>
        </w:trPr>
        <w:tc>
          <w:tcPr>
            <w:tcW w:w="9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56588509" w14:textId="409FD33C" w:rsidR="0099326A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15.</w:t>
            </w:r>
          </w:p>
        </w:tc>
        <w:tc>
          <w:tcPr>
            <w:tcW w:w="36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1CF47D84" w14:textId="4E778142" w:rsidR="0099326A" w:rsidRDefault="0099326A" w:rsidP="0099326A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Горшеченский район</w:t>
            </w:r>
          </w:p>
        </w:tc>
        <w:tc>
          <w:tcPr>
            <w:tcW w:w="139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6A800339" w14:textId="1FE957A1" w:rsidR="0099326A" w:rsidRDefault="00442802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4C088C7B" w14:textId="77777777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7F021E4D" w14:textId="59A6A05C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2</w:t>
            </w:r>
          </w:p>
        </w:tc>
      </w:tr>
      <w:tr w:rsidR="0099326A" w:rsidRPr="004E4E5B" w14:paraId="325E7F68" w14:textId="77777777" w:rsidTr="00442802">
        <w:trPr>
          <w:gridBefore w:val="3"/>
          <w:wBefore w:w="994" w:type="dxa"/>
          <w:trHeight w:val="501"/>
          <w:jc w:val="center"/>
        </w:trPr>
        <w:tc>
          <w:tcPr>
            <w:tcW w:w="9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59768216" w14:textId="6E4A8222" w:rsidR="0099326A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16.</w:t>
            </w:r>
          </w:p>
        </w:tc>
        <w:tc>
          <w:tcPr>
            <w:tcW w:w="36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32695BF0" w14:textId="3B6F4BE3" w:rsidR="0099326A" w:rsidRDefault="0099326A" w:rsidP="0099326A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Курский район</w:t>
            </w:r>
          </w:p>
        </w:tc>
        <w:tc>
          <w:tcPr>
            <w:tcW w:w="139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0EF8C6C7" w14:textId="0AE21FC4" w:rsidR="0099326A" w:rsidRDefault="00442802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78EE89CB" w14:textId="77777777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72293837" w14:textId="37BF0EEB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7</w:t>
            </w:r>
          </w:p>
        </w:tc>
      </w:tr>
      <w:tr w:rsidR="0099326A" w:rsidRPr="004E4E5B" w14:paraId="046B94E2" w14:textId="77777777" w:rsidTr="00442802">
        <w:trPr>
          <w:gridBefore w:val="3"/>
          <w:wBefore w:w="994" w:type="dxa"/>
          <w:trHeight w:val="501"/>
          <w:jc w:val="center"/>
        </w:trPr>
        <w:tc>
          <w:tcPr>
            <w:tcW w:w="9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3FE6F592" w14:textId="2E3B4F82" w:rsidR="0099326A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17.</w:t>
            </w:r>
          </w:p>
        </w:tc>
        <w:tc>
          <w:tcPr>
            <w:tcW w:w="36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1A67A94C" w14:textId="34660AEA" w:rsidR="0099326A" w:rsidRDefault="0099326A" w:rsidP="0099326A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Октябрьский район</w:t>
            </w:r>
          </w:p>
        </w:tc>
        <w:tc>
          <w:tcPr>
            <w:tcW w:w="139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15D6987C" w14:textId="77777777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64A498A6" w14:textId="77777777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1980FCB6" w14:textId="49BD80EF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3</w:t>
            </w:r>
          </w:p>
        </w:tc>
      </w:tr>
      <w:tr w:rsidR="0099326A" w:rsidRPr="004E4E5B" w14:paraId="31ADE7B0" w14:textId="77777777" w:rsidTr="00442802">
        <w:trPr>
          <w:gridBefore w:val="3"/>
          <w:wBefore w:w="994" w:type="dxa"/>
          <w:trHeight w:val="501"/>
          <w:jc w:val="center"/>
        </w:trPr>
        <w:tc>
          <w:tcPr>
            <w:tcW w:w="9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7F39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0C12392E" w14:textId="779E1C15" w:rsidR="0099326A" w:rsidRDefault="0099326A" w:rsidP="0099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36"/>
                <w:lang w:eastAsia="ru-RU"/>
              </w:rPr>
              <w:t>18.</w:t>
            </w:r>
          </w:p>
        </w:tc>
        <w:tc>
          <w:tcPr>
            <w:tcW w:w="36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322847DE" w14:textId="6947A323" w:rsidR="0099326A" w:rsidRDefault="0099326A" w:rsidP="0099326A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Конышевский район</w:t>
            </w:r>
          </w:p>
        </w:tc>
        <w:tc>
          <w:tcPr>
            <w:tcW w:w="139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4E59E54A" w14:textId="77777777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69BE3952" w14:textId="77777777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C92"/>
          </w:tcPr>
          <w:p w14:paraId="41A9FF24" w14:textId="7C4A747D" w:rsidR="0099326A" w:rsidRDefault="0099326A" w:rsidP="0099326A">
            <w:pPr>
              <w:spacing w:after="0" w:line="240" w:lineRule="auto"/>
              <w:ind w:firstLine="547"/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  <w:t>1</w:t>
            </w:r>
          </w:p>
        </w:tc>
      </w:tr>
    </w:tbl>
    <w:p w14:paraId="32F47A41" w14:textId="57E55EEA" w:rsidR="00630E05" w:rsidRPr="004E4E5B" w:rsidRDefault="000C0A44" w:rsidP="00630E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в 2022 году к нам поступило 12 несовершеннолетних из ОКУ «Курский приют для несовершеннолетних» и ОКУ «Железногорский центр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соцпомощи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на период ремонтных работ.</w:t>
      </w:r>
    </w:p>
    <w:p w14:paraId="6802CEC7" w14:textId="4ED52694" w:rsidR="001E01F6" w:rsidRPr="004E4E5B" w:rsidRDefault="00E35151" w:rsidP="00442802">
      <w:pPr>
        <w:shd w:val="clear" w:color="auto" w:fill="FFFFFF"/>
        <w:spacing w:after="15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услуг, оказанных в</w:t>
      </w:r>
      <w:r w:rsidR="009A6C6F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ИППСУ в 20</w:t>
      </w:r>
      <w:r w:rsidR="00E539DB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28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6C6F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D641C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воспитанникам </w:t>
      </w:r>
      <w:r w:rsidR="000D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составляет </w:t>
      </w:r>
      <w:r w:rsidR="000D7F56" w:rsidRPr="000D7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8772</w:t>
      </w:r>
      <w:r w:rsidR="000D7F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1116 (7656) услуг больше чем в 2021 году.</w:t>
      </w:r>
    </w:p>
    <w:tbl>
      <w:tblPr>
        <w:tblW w:w="99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6"/>
        <w:gridCol w:w="5633"/>
        <w:gridCol w:w="2735"/>
      </w:tblGrid>
      <w:tr w:rsidR="004E4E5B" w:rsidRPr="004E4E5B" w14:paraId="4777130A" w14:textId="77777777" w:rsidTr="001E01F6">
        <w:trPr>
          <w:trHeight w:val="291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259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386DA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36"/>
                <w:szCs w:val="48"/>
                <w:lang w:eastAsia="ru-RU"/>
              </w:rPr>
              <w:t>№ п/п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259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93BE0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36"/>
                <w:szCs w:val="48"/>
                <w:lang w:eastAsia="ru-RU"/>
              </w:rPr>
              <w:t>Наименование услуги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259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1AE2AE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kern w:val="24"/>
                <w:sz w:val="36"/>
                <w:szCs w:val="48"/>
                <w:lang w:eastAsia="ru-RU"/>
              </w:rPr>
              <w:t>Количество услуг</w:t>
            </w:r>
          </w:p>
        </w:tc>
      </w:tr>
      <w:tr w:rsidR="004E4E5B" w:rsidRPr="004E4E5B" w14:paraId="20FDE65A" w14:textId="77777777" w:rsidTr="001E01F6">
        <w:trPr>
          <w:trHeight w:val="186"/>
        </w:trPr>
        <w:tc>
          <w:tcPr>
            <w:tcW w:w="15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23AB4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56"/>
                <w:lang w:eastAsia="ru-RU"/>
              </w:rPr>
              <w:t>1.</w:t>
            </w:r>
          </w:p>
        </w:tc>
        <w:tc>
          <w:tcPr>
            <w:tcW w:w="56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2DD96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Социально-бытовые</w:t>
            </w:r>
          </w:p>
        </w:tc>
        <w:tc>
          <w:tcPr>
            <w:tcW w:w="27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6BA74C" w14:textId="662D47BB" w:rsidR="001E01F6" w:rsidRPr="004E4E5B" w:rsidRDefault="000D7F5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4341</w:t>
            </w:r>
          </w:p>
        </w:tc>
      </w:tr>
      <w:tr w:rsidR="004E4E5B" w:rsidRPr="004E4E5B" w14:paraId="0E6DCB42" w14:textId="77777777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AD912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56"/>
                <w:lang w:eastAsia="ru-RU"/>
              </w:rPr>
              <w:t>2.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6613A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Социально-медицинские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CD82A" w14:textId="2E53CEB8" w:rsidR="001E01F6" w:rsidRPr="004E4E5B" w:rsidRDefault="000D7F5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1769</w:t>
            </w:r>
          </w:p>
        </w:tc>
      </w:tr>
      <w:tr w:rsidR="004E4E5B" w:rsidRPr="004E4E5B" w14:paraId="7FF92A9C" w14:textId="77777777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B4A2B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56"/>
                <w:lang w:eastAsia="ru-RU"/>
              </w:rPr>
              <w:t>3.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F90706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Социально-психологические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F3BE2" w14:textId="6634AE1C" w:rsidR="001E01F6" w:rsidRPr="004E4E5B" w:rsidRDefault="000D7F5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773</w:t>
            </w:r>
          </w:p>
        </w:tc>
      </w:tr>
      <w:tr w:rsidR="004E4E5B" w:rsidRPr="004E4E5B" w14:paraId="7B17B36B" w14:textId="77777777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496E3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56"/>
                <w:lang w:eastAsia="ru-RU"/>
              </w:rPr>
              <w:t>4.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7D51D1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Социально-педагогические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B8801E" w14:textId="733740F1" w:rsidR="001E01F6" w:rsidRPr="004E4E5B" w:rsidRDefault="000D7F5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1647</w:t>
            </w:r>
          </w:p>
        </w:tc>
      </w:tr>
      <w:tr w:rsidR="004E4E5B" w:rsidRPr="004E4E5B" w14:paraId="2CF4BCB7" w14:textId="77777777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B1CBD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56"/>
                <w:lang w:eastAsia="ru-RU"/>
              </w:rPr>
              <w:t>5.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A5BCB" w14:textId="77777777" w:rsidR="001E01F6" w:rsidRPr="004E4E5B" w:rsidRDefault="001E01F6" w:rsidP="001E01F6">
            <w:pPr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Социально-правовые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C0727A" w14:textId="29BC9CF4" w:rsidR="001E01F6" w:rsidRPr="004E4E5B" w:rsidRDefault="000D7F5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21</w:t>
            </w:r>
          </w:p>
        </w:tc>
      </w:tr>
      <w:tr w:rsidR="004E4E5B" w:rsidRPr="004E4E5B" w14:paraId="746CB27B" w14:textId="77777777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87ED7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56"/>
                <w:lang w:eastAsia="ru-RU"/>
              </w:rPr>
              <w:lastRenderedPageBreak/>
              <w:t>6.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26C716" w14:textId="77777777" w:rsidR="001E01F6" w:rsidRPr="004E4E5B" w:rsidRDefault="001E01F6" w:rsidP="001E01F6">
            <w:pPr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Социально-трудовые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B06DAE" w14:textId="44DF9EA8" w:rsidR="001E01F6" w:rsidRPr="004E4E5B" w:rsidRDefault="000D7F5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199</w:t>
            </w:r>
          </w:p>
        </w:tc>
      </w:tr>
      <w:tr w:rsidR="004E4E5B" w:rsidRPr="004E4E5B" w14:paraId="1FD64605" w14:textId="77777777" w:rsidTr="001E01F6">
        <w:trPr>
          <w:trHeight w:val="186"/>
        </w:trPr>
        <w:tc>
          <w:tcPr>
            <w:tcW w:w="1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805B5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7.</w:t>
            </w:r>
          </w:p>
        </w:tc>
        <w:tc>
          <w:tcPr>
            <w:tcW w:w="56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FAF52" w14:textId="77777777" w:rsidR="001E01F6" w:rsidRPr="004E4E5B" w:rsidRDefault="001E01F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Срочные социальные услуги</w:t>
            </w:r>
          </w:p>
        </w:tc>
        <w:tc>
          <w:tcPr>
            <w:tcW w:w="2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C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5A9F8" w14:textId="37623D44" w:rsidR="001E01F6" w:rsidRPr="004E4E5B" w:rsidRDefault="000D7F56" w:rsidP="001E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6"/>
                <w:szCs w:val="48"/>
                <w:lang w:eastAsia="ru-RU"/>
              </w:rPr>
              <w:t>22</w:t>
            </w:r>
          </w:p>
        </w:tc>
      </w:tr>
    </w:tbl>
    <w:p w14:paraId="7A48E6C2" w14:textId="77777777" w:rsidR="001E01F6" w:rsidRPr="004E4E5B" w:rsidRDefault="001E01F6" w:rsidP="004578A5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Calibri" w:hAnsi="Times New Roman" w:cs="Times New Roman"/>
          <w:sz w:val="28"/>
          <w:szCs w:val="28"/>
        </w:rPr>
        <w:t>В зависимости от индивидуальных программ реабилитации дети проживали в Центре разное время. Из них большое число воспитанников находились на реабилитации до 3 месяцев.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6"/>
        <w:gridCol w:w="1210"/>
        <w:gridCol w:w="1211"/>
        <w:gridCol w:w="2421"/>
      </w:tblGrid>
      <w:tr w:rsidR="000D7F56" w:rsidRPr="004E4E5B" w14:paraId="4F32F8BD" w14:textId="77777777" w:rsidTr="000D7F56">
        <w:tc>
          <w:tcPr>
            <w:tcW w:w="4786" w:type="dxa"/>
            <w:vMerge w:val="restart"/>
          </w:tcPr>
          <w:p w14:paraId="59C9A27A" w14:textId="77777777" w:rsidR="000D7F56" w:rsidRPr="004E4E5B" w:rsidRDefault="000D7F5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</w:rPr>
              <w:t>Сроки пребывания</w:t>
            </w:r>
          </w:p>
        </w:tc>
        <w:tc>
          <w:tcPr>
            <w:tcW w:w="4842" w:type="dxa"/>
            <w:gridSpan w:val="3"/>
          </w:tcPr>
          <w:p w14:paraId="276B01DB" w14:textId="77777777" w:rsidR="000D7F56" w:rsidRPr="004E4E5B" w:rsidRDefault="000D7F56" w:rsidP="001E01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несовершеннолетних</w:t>
            </w:r>
          </w:p>
        </w:tc>
      </w:tr>
      <w:tr w:rsidR="00614C7C" w:rsidRPr="004E4E5B" w14:paraId="50F589E0" w14:textId="77777777" w:rsidTr="000D7F56">
        <w:tc>
          <w:tcPr>
            <w:tcW w:w="4786" w:type="dxa"/>
            <w:vMerge/>
          </w:tcPr>
          <w:p w14:paraId="359AA23D" w14:textId="77777777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7C99DA78" w14:textId="6B7B4067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211" w:type="dxa"/>
          </w:tcPr>
          <w:p w14:paraId="130C7935" w14:textId="7621722E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21" w:type="dxa"/>
          </w:tcPr>
          <w:p w14:paraId="084EC559" w14:textId="5AB56D42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</w:tr>
      <w:tr w:rsidR="00614C7C" w:rsidRPr="004E4E5B" w14:paraId="43809B37" w14:textId="77777777" w:rsidTr="000D7F56">
        <w:tc>
          <w:tcPr>
            <w:tcW w:w="4786" w:type="dxa"/>
          </w:tcPr>
          <w:p w14:paraId="717D3DC1" w14:textId="77777777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</w:rPr>
              <w:t>До 3-х месяцев</w:t>
            </w:r>
          </w:p>
        </w:tc>
        <w:tc>
          <w:tcPr>
            <w:tcW w:w="1210" w:type="dxa"/>
          </w:tcPr>
          <w:p w14:paraId="37716972" w14:textId="3D42909D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F6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11" w:type="dxa"/>
          </w:tcPr>
          <w:p w14:paraId="3A287E1E" w14:textId="07D3C6D8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21" w:type="dxa"/>
          </w:tcPr>
          <w:p w14:paraId="6CB6FFCF" w14:textId="2972960E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614C7C" w:rsidRPr="004E4E5B" w14:paraId="75F543D0" w14:textId="77777777" w:rsidTr="000D7F56">
        <w:tc>
          <w:tcPr>
            <w:tcW w:w="4786" w:type="dxa"/>
          </w:tcPr>
          <w:p w14:paraId="37CF5FED" w14:textId="77777777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</w:rPr>
              <w:t>От 3-х до 6 мес.</w:t>
            </w:r>
          </w:p>
        </w:tc>
        <w:tc>
          <w:tcPr>
            <w:tcW w:w="1210" w:type="dxa"/>
          </w:tcPr>
          <w:p w14:paraId="09C110A8" w14:textId="3DB29D65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F6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11" w:type="dxa"/>
          </w:tcPr>
          <w:p w14:paraId="4FEC48C7" w14:textId="627FF6A7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21" w:type="dxa"/>
          </w:tcPr>
          <w:p w14:paraId="299FE3DC" w14:textId="2BF36CE1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614C7C" w:rsidRPr="004E4E5B" w14:paraId="07DC5208" w14:textId="77777777" w:rsidTr="000D7F56">
        <w:tc>
          <w:tcPr>
            <w:tcW w:w="4786" w:type="dxa"/>
          </w:tcPr>
          <w:p w14:paraId="5D377B0C" w14:textId="77777777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</w:rPr>
              <w:t>От 6 мес. до 1 года</w:t>
            </w:r>
          </w:p>
        </w:tc>
        <w:tc>
          <w:tcPr>
            <w:tcW w:w="1210" w:type="dxa"/>
          </w:tcPr>
          <w:p w14:paraId="794AE071" w14:textId="084CF4AD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F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1" w:type="dxa"/>
          </w:tcPr>
          <w:p w14:paraId="72AE80B6" w14:textId="6226489F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21" w:type="dxa"/>
          </w:tcPr>
          <w:p w14:paraId="34785832" w14:textId="34A4CCC1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614C7C" w:rsidRPr="004E4E5B" w14:paraId="71DB0917" w14:textId="77777777" w:rsidTr="000D7F56">
        <w:tc>
          <w:tcPr>
            <w:tcW w:w="4786" w:type="dxa"/>
          </w:tcPr>
          <w:p w14:paraId="2A43A48C" w14:textId="77777777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E5B">
              <w:rPr>
                <w:rFonts w:ascii="Times New Roman" w:eastAsia="Calibri" w:hAnsi="Times New Roman" w:cs="Times New Roman"/>
                <w:sz w:val="28"/>
                <w:szCs w:val="28"/>
              </w:rPr>
              <w:t>Свыше 1 года</w:t>
            </w:r>
          </w:p>
        </w:tc>
        <w:tc>
          <w:tcPr>
            <w:tcW w:w="1210" w:type="dxa"/>
          </w:tcPr>
          <w:p w14:paraId="2052B455" w14:textId="0B53412E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F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1" w:type="dxa"/>
          </w:tcPr>
          <w:p w14:paraId="4332EEE6" w14:textId="71BCE170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1" w:type="dxa"/>
          </w:tcPr>
          <w:p w14:paraId="000C45B6" w14:textId="314FD9DC" w:rsidR="00614C7C" w:rsidRPr="004E4E5B" w:rsidRDefault="00614C7C" w:rsidP="00614C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7AF8BD7A" w14:textId="77777777" w:rsidR="00806CC1" w:rsidRPr="004E4E5B" w:rsidRDefault="00806CC1" w:rsidP="00806CC1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9DE31" w14:textId="7DF681B4" w:rsidR="001E01F6" w:rsidRPr="004E4E5B" w:rsidRDefault="001E01F6" w:rsidP="001E01F6">
      <w:pPr>
        <w:autoSpaceDE w:val="0"/>
        <w:autoSpaceDN w:val="0"/>
        <w:adjustRightInd w:val="0"/>
        <w:spacing w:after="15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E5B">
        <w:rPr>
          <w:rFonts w:ascii="Times New Roman" w:eastAsia="Calibri" w:hAnsi="Times New Roman" w:cs="Times New Roman"/>
          <w:sz w:val="28"/>
          <w:szCs w:val="28"/>
          <w:highlight w:val="white"/>
        </w:rPr>
        <w:t>По итогам психолого-медико-педагогической реабилитации в 202</w:t>
      </w:r>
      <w:r w:rsidR="00614C7C">
        <w:rPr>
          <w:rFonts w:ascii="Times New Roman" w:eastAsia="Calibri" w:hAnsi="Times New Roman" w:cs="Times New Roman"/>
          <w:sz w:val="28"/>
          <w:szCs w:val="28"/>
          <w:highlight w:val="white"/>
        </w:rPr>
        <w:t>2</w:t>
      </w:r>
      <w:r w:rsidRPr="004E4E5B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году</w:t>
      </w:r>
      <w:r w:rsidR="00614C7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из 78</w:t>
      </w:r>
      <w:r w:rsidR="0094635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выбывших</w:t>
      </w:r>
      <w:r w:rsidR="00614C7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несовершеннолетних: </w:t>
      </w:r>
      <w:r w:rsidR="00C55F50">
        <w:rPr>
          <w:rFonts w:ascii="Times New Roman" w:eastAsia="Calibri" w:hAnsi="Times New Roman" w:cs="Times New Roman"/>
          <w:sz w:val="28"/>
          <w:szCs w:val="28"/>
          <w:highlight w:val="white"/>
        </w:rPr>
        <w:t>53</w:t>
      </w:r>
      <w:r w:rsidRPr="004E4E5B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="00C55F50">
        <w:rPr>
          <w:rFonts w:ascii="Times New Roman" w:eastAsia="Calibri" w:hAnsi="Times New Roman" w:cs="Times New Roman"/>
          <w:sz w:val="28"/>
          <w:szCs w:val="28"/>
          <w:highlight w:val="white"/>
        </w:rPr>
        <w:t>ребенка</w:t>
      </w:r>
      <w:r w:rsidRPr="004E4E5B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возвращены родителям, </w:t>
      </w:r>
      <w:r w:rsidR="00C55F50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3 </w:t>
      </w:r>
      <w:r w:rsidRPr="004E4E5B">
        <w:rPr>
          <w:rFonts w:ascii="Times New Roman" w:eastAsia="Calibri" w:hAnsi="Times New Roman" w:cs="Times New Roman"/>
          <w:sz w:val="28"/>
          <w:szCs w:val="28"/>
          <w:highlight w:val="white"/>
        </w:rPr>
        <w:t>несовершеннолетний возвращен</w:t>
      </w:r>
      <w:r w:rsidR="00946352">
        <w:rPr>
          <w:rFonts w:ascii="Times New Roman" w:eastAsia="Calibri" w:hAnsi="Times New Roman" w:cs="Times New Roman"/>
          <w:sz w:val="28"/>
          <w:szCs w:val="28"/>
          <w:highlight w:val="white"/>
        </w:rPr>
        <w:t>ы</w:t>
      </w:r>
      <w:r w:rsidRPr="004E4E5B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законным представителям, </w:t>
      </w:r>
      <w:r w:rsidR="00C55F50">
        <w:rPr>
          <w:rFonts w:ascii="Times New Roman" w:eastAsia="Calibri" w:hAnsi="Times New Roman" w:cs="Times New Roman"/>
          <w:sz w:val="28"/>
          <w:szCs w:val="28"/>
          <w:highlight w:val="white"/>
        </w:rPr>
        <w:t>13</w:t>
      </w:r>
      <w:r w:rsidRPr="004E4E5B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– переданы под опеку</w:t>
      </w:r>
      <w:r w:rsidR="009463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5F50">
        <w:rPr>
          <w:rFonts w:ascii="Times New Roman" w:eastAsia="Calibri" w:hAnsi="Times New Roman" w:cs="Times New Roman"/>
          <w:sz w:val="28"/>
          <w:szCs w:val="28"/>
        </w:rPr>
        <w:t>5</w:t>
      </w:r>
      <w:r w:rsidR="00946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5F50">
        <w:rPr>
          <w:rFonts w:ascii="Times New Roman" w:eastAsia="Calibri" w:hAnsi="Times New Roman" w:cs="Times New Roman"/>
          <w:sz w:val="28"/>
          <w:szCs w:val="28"/>
        </w:rPr>
        <w:t>определены</w:t>
      </w:r>
      <w:r w:rsidR="00946352">
        <w:rPr>
          <w:rFonts w:ascii="Times New Roman" w:eastAsia="Calibri" w:hAnsi="Times New Roman" w:cs="Times New Roman"/>
          <w:sz w:val="28"/>
          <w:szCs w:val="28"/>
        </w:rPr>
        <w:t xml:space="preserve"> в ОК</w:t>
      </w:r>
      <w:r w:rsidR="00C55F50">
        <w:rPr>
          <w:rFonts w:ascii="Times New Roman" w:eastAsia="Calibri" w:hAnsi="Times New Roman" w:cs="Times New Roman"/>
          <w:sz w:val="28"/>
          <w:szCs w:val="28"/>
        </w:rPr>
        <w:t>О</w:t>
      </w:r>
      <w:r w:rsidR="00946352">
        <w:rPr>
          <w:rFonts w:ascii="Times New Roman" w:eastAsia="Calibri" w:hAnsi="Times New Roman" w:cs="Times New Roman"/>
          <w:sz w:val="28"/>
          <w:szCs w:val="28"/>
        </w:rPr>
        <w:t>У «</w:t>
      </w:r>
      <w:r w:rsidR="00C55F50">
        <w:rPr>
          <w:rFonts w:ascii="Times New Roman" w:eastAsia="Calibri" w:hAnsi="Times New Roman" w:cs="Times New Roman"/>
          <w:sz w:val="28"/>
          <w:szCs w:val="28"/>
        </w:rPr>
        <w:t>Ивановская</w:t>
      </w:r>
      <w:r w:rsidR="00946352">
        <w:rPr>
          <w:rFonts w:ascii="Times New Roman" w:eastAsia="Calibri" w:hAnsi="Times New Roman" w:cs="Times New Roman"/>
          <w:sz w:val="28"/>
          <w:szCs w:val="28"/>
        </w:rPr>
        <w:t xml:space="preserve"> школа-интернат»</w:t>
      </w:r>
      <w:r w:rsidR="00C55F50">
        <w:rPr>
          <w:rFonts w:ascii="Times New Roman" w:eastAsia="Calibri" w:hAnsi="Times New Roman" w:cs="Times New Roman"/>
          <w:sz w:val="28"/>
          <w:szCs w:val="28"/>
        </w:rPr>
        <w:t>, ЦВСН – 1, ОКОУ «Октябрьская школа – интернат» - 2, ОКОУ «Курская школа – интернат» - 1</w:t>
      </w:r>
      <w:r w:rsidR="009463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1DD4CB" w14:textId="30A578FF" w:rsidR="001E01F6" w:rsidRPr="004E4E5B" w:rsidRDefault="001E01F6" w:rsidP="001E01F6">
      <w:pPr>
        <w:autoSpaceDE w:val="0"/>
        <w:autoSpaceDN w:val="0"/>
        <w:adjustRightInd w:val="0"/>
        <w:spacing w:after="15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E5B">
        <w:rPr>
          <w:rFonts w:ascii="Times New Roman" w:eastAsia="Calibri" w:hAnsi="Times New Roman" w:cs="Times New Roman"/>
          <w:sz w:val="28"/>
          <w:szCs w:val="28"/>
        </w:rPr>
        <w:t>Процент возвращения детей в родные и замещающие семьи</w:t>
      </w:r>
      <w:r w:rsidR="00B22B10">
        <w:rPr>
          <w:rFonts w:ascii="Times New Roman" w:eastAsia="Calibri" w:hAnsi="Times New Roman" w:cs="Times New Roman"/>
          <w:sz w:val="28"/>
          <w:szCs w:val="28"/>
        </w:rPr>
        <w:t>, а также переданы под опеку</w:t>
      </w: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C55F50">
        <w:rPr>
          <w:rFonts w:ascii="Times New Roman" w:eastAsia="Calibri" w:hAnsi="Times New Roman" w:cs="Times New Roman"/>
          <w:sz w:val="28"/>
          <w:szCs w:val="28"/>
        </w:rPr>
        <w:t>89</w:t>
      </w:r>
      <w:r w:rsidR="00B22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% от общего числа </w:t>
      </w:r>
      <w:r w:rsidR="00B22B10">
        <w:rPr>
          <w:rFonts w:ascii="Times New Roman" w:eastAsia="Calibri" w:hAnsi="Times New Roman" w:cs="Times New Roman"/>
          <w:sz w:val="28"/>
          <w:szCs w:val="28"/>
        </w:rPr>
        <w:t>выбывших</w:t>
      </w:r>
      <w:r w:rsidRPr="004E4E5B">
        <w:rPr>
          <w:rFonts w:ascii="Times New Roman" w:eastAsia="Calibri" w:hAnsi="Times New Roman" w:cs="Times New Roman"/>
          <w:sz w:val="28"/>
          <w:szCs w:val="28"/>
        </w:rPr>
        <w:t>. Специалисты учреждения предпринимали все необходимые меры для определения статуса воспитанников и формы дальнейшего жизнеустройства: разыскивались родственники несовершеннолетних, направлялись запросы в отделы опеки и попечительства и т.п.</w:t>
      </w:r>
    </w:p>
    <w:p w14:paraId="5279452A" w14:textId="66FF0678" w:rsidR="001E01F6" w:rsidRPr="004E4E5B" w:rsidRDefault="001E01F6" w:rsidP="001E01F6">
      <w:pPr>
        <w:autoSpaceDE w:val="0"/>
        <w:autoSpaceDN w:val="0"/>
        <w:adjustRightInd w:val="0"/>
        <w:spacing w:after="15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E5B">
        <w:rPr>
          <w:rFonts w:ascii="Times New Roman" w:eastAsia="Calibri" w:hAnsi="Times New Roman" w:cs="Times New Roman"/>
          <w:sz w:val="28"/>
          <w:szCs w:val="28"/>
        </w:rPr>
        <w:t>Так</w:t>
      </w:r>
      <w:r w:rsidR="00FD2A1C" w:rsidRPr="004E4E5B">
        <w:rPr>
          <w:rFonts w:ascii="Times New Roman" w:eastAsia="Calibri" w:hAnsi="Times New Roman" w:cs="Times New Roman"/>
          <w:sz w:val="28"/>
          <w:szCs w:val="28"/>
        </w:rPr>
        <w:t>,</w:t>
      </w: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 w:rsidR="00C55F50">
        <w:rPr>
          <w:rFonts w:ascii="Times New Roman" w:eastAsia="Calibri" w:hAnsi="Times New Roman" w:cs="Times New Roman"/>
          <w:sz w:val="28"/>
          <w:szCs w:val="28"/>
        </w:rPr>
        <w:t>2</w:t>
      </w: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C0A44">
        <w:rPr>
          <w:rFonts w:ascii="Times New Roman" w:eastAsia="Calibri" w:hAnsi="Times New Roman" w:cs="Times New Roman"/>
          <w:sz w:val="28"/>
          <w:szCs w:val="28"/>
        </w:rPr>
        <w:t>3</w:t>
      </w: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0A44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 получил</w:t>
      </w:r>
      <w:r w:rsidR="000C0A44">
        <w:rPr>
          <w:rFonts w:ascii="Times New Roman" w:eastAsia="Calibri" w:hAnsi="Times New Roman" w:cs="Times New Roman"/>
          <w:sz w:val="28"/>
          <w:szCs w:val="28"/>
        </w:rPr>
        <w:t>и</w:t>
      </w: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 статус </w:t>
      </w:r>
      <w:r w:rsidR="00B22B10">
        <w:rPr>
          <w:rFonts w:ascii="Times New Roman" w:eastAsia="Calibri" w:hAnsi="Times New Roman" w:cs="Times New Roman"/>
          <w:sz w:val="28"/>
          <w:szCs w:val="28"/>
        </w:rPr>
        <w:t>ребёнка</w:t>
      </w:r>
      <w:r w:rsidRPr="004E4E5B">
        <w:rPr>
          <w:rFonts w:ascii="Times New Roman" w:eastAsia="Calibri" w:hAnsi="Times New Roman" w:cs="Times New Roman"/>
          <w:sz w:val="28"/>
          <w:szCs w:val="28"/>
        </w:rPr>
        <w:t>, оставш</w:t>
      </w:r>
      <w:r w:rsidR="00B22B10">
        <w:rPr>
          <w:rFonts w:ascii="Times New Roman" w:eastAsia="Calibri" w:hAnsi="Times New Roman" w:cs="Times New Roman"/>
          <w:sz w:val="28"/>
          <w:szCs w:val="28"/>
        </w:rPr>
        <w:t>его</w:t>
      </w:r>
      <w:r w:rsidRPr="004E4E5B">
        <w:rPr>
          <w:rFonts w:ascii="Times New Roman" w:eastAsia="Calibri" w:hAnsi="Times New Roman" w:cs="Times New Roman"/>
          <w:sz w:val="28"/>
          <w:szCs w:val="28"/>
        </w:rPr>
        <w:t>ся без попечения родителей.</w:t>
      </w:r>
    </w:p>
    <w:p w14:paraId="115F38CC" w14:textId="44C152C2" w:rsidR="001E01F6" w:rsidRDefault="001E01F6" w:rsidP="001E01F6">
      <w:pPr>
        <w:autoSpaceDE w:val="0"/>
        <w:autoSpaceDN w:val="0"/>
        <w:adjustRightInd w:val="0"/>
        <w:spacing w:after="15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В зависимости от типа семьи и проблем несовершеннолетнего, нуждающегося в помощи используем различные технологии социальной работы, объединенной общей целью сохранения семьи как социального института в целом и каждой конкретной семьи в </w:t>
      </w:r>
      <w:r w:rsidRPr="003816C5">
        <w:rPr>
          <w:rFonts w:ascii="Times New Roman" w:eastAsia="Calibri" w:hAnsi="Times New Roman" w:cs="Times New Roman"/>
          <w:sz w:val="28"/>
          <w:szCs w:val="28"/>
        </w:rPr>
        <w:t>отдельности. Так 6</w:t>
      </w:r>
      <w:r w:rsidR="000C0A44" w:rsidRPr="003816C5">
        <w:rPr>
          <w:rFonts w:ascii="Times New Roman" w:eastAsia="Calibri" w:hAnsi="Times New Roman" w:cs="Times New Roman"/>
          <w:sz w:val="28"/>
          <w:szCs w:val="28"/>
        </w:rPr>
        <w:t>2</w:t>
      </w:r>
      <w:r w:rsidRPr="003816C5">
        <w:rPr>
          <w:rFonts w:ascii="Times New Roman" w:eastAsia="Calibri" w:hAnsi="Times New Roman" w:cs="Times New Roman"/>
          <w:sz w:val="28"/>
          <w:szCs w:val="28"/>
        </w:rPr>
        <w:t xml:space="preserve"> семь</w:t>
      </w:r>
      <w:r w:rsidR="000C0A44" w:rsidRPr="003816C5">
        <w:rPr>
          <w:rFonts w:ascii="Times New Roman" w:eastAsia="Calibri" w:hAnsi="Times New Roman" w:cs="Times New Roman"/>
          <w:sz w:val="28"/>
          <w:szCs w:val="28"/>
        </w:rPr>
        <w:t>и</w:t>
      </w:r>
      <w:r w:rsidRPr="003816C5">
        <w:rPr>
          <w:rFonts w:ascii="Times New Roman" w:eastAsia="Calibri" w:hAnsi="Times New Roman" w:cs="Times New Roman"/>
          <w:sz w:val="28"/>
          <w:szCs w:val="28"/>
        </w:rPr>
        <w:t xml:space="preserve"> получил</w:t>
      </w:r>
      <w:r w:rsidR="000C0A44" w:rsidRPr="003816C5">
        <w:rPr>
          <w:rFonts w:ascii="Times New Roman" w:eastAsia="Calibri" w:hAnsi="Times New Roman" w:cs="Times New Roman"/>
          <w:sz w:val="28"/>
          <w:szCs w:val="28"/>
        </w:rPr>
        <w:t>и</w:t>
      </w:r>
      <w:r w:rsidRPr="003816C5">
        <w:rPr>
          <w:rFonts w:ascii="Times New Roman" w:eastAsia="Calibri" w:hAnsi="Times New Roman" w:cs="Times New Roman"/>
          <w:sz w:val="28"/>
          <w:szCs w:val="28"/>
        </w:rPr>
        <w:t xml:space="preserve"> необходимую консультативную помощь. Это многодетные -</w:t>
      </w:r>
      <w:r w:rsidR="003816C5" w:rsidRPr="003816C5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 w:rsidRPr="003816C5">
        <w:rPr>
          <w:rFonts w:ascii="Times New Roman" w:eastAsia="Calibri" w:hAnsi="Times New Roman" w:cs="Times New Roman"/>
          <w:sz w:val="28"/>
          <w:szCs w:val="28"/>
        </w:rPr>
        <w:t xml:space="preserve">, неполные - </w:t>
      </w:r>
      <w:r w:rsidR="00B22B10" w:rsidRPr="003816C5">
        <w:rPr>
          <w:rFonts w:ascii="Times New Roman" w:eastAsia="Calibri" w:hAnsi="Times New Roman" w:cs="Times New Roman"/>
          <w:sz w:val="28"/>
          <w:szCs w:val="28"/>
        </w:rPr>
        <w:t>2</w:t>
      </w:r>
      <w:r w:rsidR="003816C5" w:rsidRPr="003816C5">
        <w:rPr>
          <w:rFonts w:ascii="Times New Roman" w:eastAsia="Calibri" w:hAnsi="Times New Roman" w:cs="Times New Roman"/>
          <w:sz w:val="28"/>
          <w:szCs w:val="28"/>
        </w:rPr>
        <w:t>5</w:t>
      </w:r>
      <w:r w:rsidRPr="003816C5">
        <w:rPr>
          <w:rFonts w:ascii="Times New Roman" w:eastAsia="Calibri" w:hAnsi="Times New Roman" w:cs="Times New Roman"/>
          <w:sz w:val="28"/>
          <w:szCs w:val="28"/>
        </w:rPr>
        <w:t xml:space="preserve">, малообеспеченные - </w:t>
      </w:r>
      <w:r w:rsidR="003816C5" w:rsidRPr="003816C5">
        <w:rPr>
          <w:rFonts w:ascii="Times New Roman" w:eastAsia="Calibri" w:hAnsi="Times New Roman" w:cs="Times New Roman"/>
          <w:sz w:val="28"/>
          <w:szCs w:val="28"/>
        </w:rPr>
        <w:t>36</w:t>
      </w:r>
      <w:r w:rsidR="000C0A44" w:rsidRPr="003816C5">
        <w:rPr>
          <w:rFonts w:ascii="Times New Roman" w:eastAsia="Calibri" w:hAnsi="Times New Roman" w:cs="Times New Roman"/>
          <w:sz w:val="28"/>
          <w:szCs w:val="28"/>
        </w:rPr>
        <w:t>, с детьми-инвалидами - 2</w:t>
      </w:r>
      <w:r w:rsidRPr="003816C5">
        <w:rPr>
          <w:rFonts w:ascii="Times New Roman" w:eastAsia="Calibri" w:hAnsi="Times New Roman" w:cs="Times New Roman"/>
          <w:sz w:val="28"/>
          <w:szCs w:val="28"/>
        </w:rPr>
        <w:t>.</w:t>
      </w:r>
      <w:r w:rsidRPr="004E4E5B">
        <w:rPr>
          <w:rFonts w:ascii="Times New Roman" w:eastAsia="Calibri" w:hAnsi="Times New Roman" w:cs="Times New Roman"/>
          <w:sz w:val="28"/>
          <w:szCs w:val="28"/>
        </w:rPr>
        <w:t xml:space="preserve"> Безусловный приоритет деятельности Центра, это - возвращение ребенка в родную семью, затем приемную и лишь потом устройство в специализированное учреждение.</w:t>
      </w:r>
    </w:p>
    <w:p w14:paraId="0D12AA1A" w14:textId="157722D5" w:rsidR="001E01F6" w:rsidRPr="004E4E5B" w:rsidRDefault="000C0A44" w:rsidP="000C0A44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E01F6" w:rsidRPr="004E4E5B">
        <w:rPr>
          <w:rFonts w:ascii="Times New Roman" w:eastAsia="Calibri" w:hAnsi="Times New Roman" w:cs="Times New Roman"/>
          <w:sz w:val="28"/>
          <w:szCs w:val="28"/>
        </w:rPr>
        <w:t>Специалисты по социальной работе проводили сбор необходимой документации воспитанников. На всех детей были сформированы личные дела в соответствии с требованиями действующего законодательства, ими составлены индивидуальные программы предоставления социальных услуг (ИППСУ). Специалисты занимались вопросами восстановления необходимой документации воспитанников Центра.</w:t>
      </w:r>
    </w:p>
    <w:p w14:paraId="20145F92" w14:textId="77777777" w:rsidR="001A7620" w:rsidRPr="004E4E5B" w:rsidRDefault="004578A5" w:rsidP="001A7620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года в наше учреждение поступали дети в возрасте от 3х до 17 лет, оставшиеся без попечения родителей, </w:t>
      </w:r>
      <w:r w:rsidR="009A6C6F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из семей, находящихся 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ТЖС. Неблагоприятные условия, в которых проживали дети, сказались как на их психологическом состоянии, так и на физическом. Поэтому, дети имеют многочисленные психические, поведенческие и социальные проблемы, педагогически запущены, </w:t>
      </w:r>
      <w:r w:rsidR="00C46A33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отстают в развитии. Некоторые проблемы у детей решить полностью невозможно, их можно только частично компенсировать</w:t>
      </w:r>
      <w:r w:rsidR="001A7620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A31963" w14:textId="35E41F7A" w:rsidR="006B1839" w:rsidRPr="004E4E5B" w:rsidRDefault="001A7620" w:rsidP="006B1839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реабилитация несовершеннолетних, построены на создани</w:t>
      </w:r>
      <w:r w:rsidR="00A465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формирования у детей и подростков гражданской ответственности, уважения к старшим и сохранение исторической преемственности поколений.</w:t>
      </w:r>
    </w:p>
    <w:p w14:paraId="3411D165" w14:textId="1D1FC574" w:rsidR="00465924" w:rsidRPr="004E4E5B" w:rsidRDefault="00465924" w:rsidP="006B1839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36B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сложной эпидемиологической ситуацией в мире часть времени учреждение работало в режиме о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бсервации. </w:t>
      </w:r>
      <w:r w:rsidR="00AF636B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ответственному отношению сотрудников, мы уберегли наших воспитанников от этого страшного для современных людей слова «коронавирус». Для этого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применялись все необходимые меры по предотвращению и распространению его в учреждени</w:t>
      </w:r>
      <w:r w:rsidR="00AF636B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выходе на двухнедельную вахту сотрудников и при поступлении воспитанников проводилось тестирование на наличие </w:t>
      </w:r>
      <w:proofErr w:type="spellStart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До получения результатов, воспитанники находились в карантинном отделении.  </w:t>
      </w:r>
      <w:r w:rsidR="000C0A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облюдался масочный режим, социальная дистанция, проводилась термометрия сотрудников и воспитанников 3 раза в день. </w:t>
      </w:r>
      <w:r w:rsidR="003816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 w:rsidR="003816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специалистами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="003816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переносных и 6 стационарных), средства индивидуальной защиты и </w:t>
      </w:r>
      <w:proofErr w:type="spellStart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дез.средства</w:t>
      </w:r>
      <w:proofErr w:type="spellEnd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9ACEC8" w14:textId="294524C3" w:rsidR="006B1839" w:rsidRDefault="006B1839" w:rsidP="006B1839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hAnsi="Times New Roman" w:cs="Times New Roman"/>
          <w:sz w:val="28"/>
        </w:rPr>
      </w:pPr>
      <w:r w:rsidRPr="004E4E5B">
        <w:rPr>
          <w:rFonts w:ascii="Times New Roman" w:hAnsi="Times New Roman" w:cs="Times New Roman"/>
          <w:sz w:val="28"/>
        </w:rPr>
        <w:t>Ежедневно в течение года с воспитанниками проводили работу высококвалифицированные сотру</w:t>
      </w:r>
      <w:r w:rsidR="003816C5">
        <w:rPr>
          <w:rFonts w:ascii="Times New Roman" w:hAnsi="Times New Roman" w:cs="Times New Roman"/>
          <w:sz w:val="28"/>
        </w:rPr>
        <w:t>дники Центра: 20 воспитателей, 4</w:t>
      </w:r>
      <w:r w:rsidRPr="004E4E5B">
        <w:rPr>
          <w:rFonts w:ascii="Times New Roman" w:hAnsi="Times New Roman" w:cs="Times New Roman"/>
          <w:sz w:val="28"/>
        </w:rPr>
        <w:t xml:space="preserve"> – педагога-психолога, </w:t>
      </w:r>
      <w:r w:rsidR="003816C5">
        <w:rPr>
          <w:rFonts w:ascii="Times New Roman" w:hAnsi="Times New Roman" w:cs="Times New Roman"/>
          <w:sz w:val="28"/>
        </w:rPr>
        <w:t>4</w:t>
      </w:r>
      <w:r w:rsidRPr="004E4E5B">
        <w:rPr>
          <w:rFonts w:ascii="Times New Roman" w:hAnsi="Times New Roman" w:cs="Times New Roman"/>
          <w:sz w:val="28"/>
        </w:rPr>
        <w:t xml:space="preserve"> – социальных педагога, учитель-дефектолог, 2 специалиста по социальной работе, врач-педиатр, врач-нарколог, врач-психиатр, педагоги дополнительного образования: инструкторы по труду, по физической культуре, музыкальный руководитель, 2- дежурных по режиму.</w:t>
      </w:r>
    </w:p>
    <w:p w14:paraId="4DA59543" w14:textId="5421E784" w:rsidR="00702BE4" w:rsidRPr="004E4E5B" w:rsidRDefault="00702BE4" w:rsidP="006B1839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3816C5">
        <w:rPr>
          <w:rFonts w:ascii="Times New Roman" w:hAnsi="Times New Roman" w:cs="Times New Roman"/>
          <w:sz w:val="28"/>
        </w:rPr>
        <w:t xml:space="preserve">течение 3 месяцев, </w:t>
      </w:r>
      <w:r>
        <w:rPr>
          <w:rFonts w:ascii="Times New Roman" w:hAnsi="Times New Roman" w:cs="Times New Roman"/>
          <w:sz w:val="28"/>
        </w:rPr>
        <w:t xml:space="preserve">связи с тем, что количество заступающих на вахту сотрудников </w:t>
      </w:r>
      <w:r w:rsidR="003816C5">
        <w:rPr>
          <w:rFonts w:ascii="Times New Roman" w:hAnsi="Times New Roman" w:cs="Times New Roman"/>
          <w:sz w:val="28"/>
        </w:rPr>
        <w:t>было ограничено (</w:t>
      </w:r>
      <w:r>
        <w:rPr>
          <w:rFonts w:ascii="Times New Roman" w:hAnsi="Times New Roman" w:cs="Times New Roman"/>
          <w:sz w:val="28"/>
        </w:rPr>
        <w:t>в зависимости о</w:t>
      </w:r>
      <w:r w:rsidR="003816C5">
        <w:rPr>
          <w:rFonts w:ascii="Times New Roman" w:hAnsi="Times New Roman" w:cs="Times New Roman"/>
          <w:sz w:val="28"/>
        </w:rPr>
        <w:t>т количества несовершеннолетних),</w:t>
      </w:r>
      <w:r>
        <w:rPr>
          <w:rFonts w:ascii="Times New Roman" w:hAnsi="Times New Roman" w:cs="Times New Roman"/>
          <w:sz w:val="28"/>
        </w:rPr>
        <w:t xml:space="preserve"> большая часть сотрудников осуществляла свою деятельность удалённо.</w:t>
      </w:r>
    </w:p>
    <w:p w14:paraId="0FFBA640" w14:textId="764EBA21" w:rsidR="00AF636B" w:rsidRPr="004E4E5B" w:rsidRDefault="00AF636B" w:rsidP="00AF636B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hAnsi="Times New Roman" w:cs="Times New Roman"/>
          <w:sz w:val="28"/>
        </w:rPr>
      </w:pPr>
      <w:r w:rsidRPr="004E4E5B">
        <w:rPr>
          <w:rFonts w:ascii="Times New Roman" w:hAnsi="Times New Roman" w:cs="Times New Roman"/>
          <w:sz w:val="28"/>
        </w:rPr>
        <w:t xml:space="preserve">   Большое внимание было уделено сохранению и укреплению здоровья воспитанников. Так, </w:t>
      </w:r>
      <w:r w:rsidRPr="005818B5">
        <w:rPr>
          <w:rFonts w:ascii="Times New Roman" w:hAnsi="Times New Roman" w:cs="Times New Roman"/>
          <w:sz w:val="28"/>
        </w:rPr>
        <w:t xml:space="preserve">согласно приказу Министерства здравоохранения РФ </w:t>
      </w:r>
      <w:r w:rsidR="005818B5" w:rsidRPr="005818B5">
        <w:rPr>
          <w:rFonts w:ascii="Times New Roman" w:hAnsi="Times New Roman" w:cs="Times New Roman"/>
          <w:sz w:val="28"/>
        </w:rPr>
        <w:t xml:space="preserve">от 15.02.2013 г. </w:t>
      </w:r>
      <w:r w:rsidRPr="005818B5">
        <w:rPr>
          <w:rFonts w:ascii="Times New Roman" w:hAnsi="Times New Roman" w:cs="Times New Roman"/>
          <w:sz w:val="28"/>
        </w:rPr>
        <w:t>№</w:t>
      </w:r>
      <w:r w:rsidR="005818B5">
        <w:rPr>
          <w:rFonts w:ascii="Times New Roman" w:hAnsi="Times New Roman" w:cs="Times New Roman"/>
          <w:sz w:val="28"/>
        </w:rPr>
        <w:t>72н</w:t>
      </w:r>
      <w:r w:rsidRPr="004E4E5B">
        <w:rPr>
          <w:rFonts w:ascii="Times New Roman" w:hAnsi="Times New Roman" w:cs="Times New Roman"/>
          <w:sz w:val="28"/>
        </w:rPr>
        <w:t xml:space="preserve"> в </w:t>
      </w:r>
      <w:r w:rsidR="003816C5">
        <w:rPr>
          <w:rFonts w:ascii="Times New Roman" w:hAnsi="Times New Roman" w:cs="Times New Roman"/>
          <w:sz w:val="28"/>
        </w:rPr>
        <w:t>декабре</w:t>
      </w:r>
      <w:r w:rsidRPr="004E4E5B">
        <w:rPr>
          <w:rFonts w:ascii="Times New Roman" w:hAnsi="Times New Roman" w:cs="Times New Roman"/>
          <w:sz w:val="28"/>
        </w:rPr>
        <w:t xml:space="preserve"> была проведена диспансеризация для</w:t>
      </w:r>
      <w:r w:rsidR="003816C5">
        <w:rPr>
          <w:rFonts w:ascii="Times New Roman" w:hAnsi="Times New Roman" w:cs="Times New Roman"/>
          <w:sz w:val="28"/>
        </w:rPr>
        <w:t xml:space="preserve"> 20</w:t>
      </w:r>
      <w:r w:rsidRPr="004E4E5B">
        <w:rPr>
          <w:rFonts w:ascii="Times New Roman" w:hAnsi="Times New Roman" w:cs="Times New Roman"/>
          <w:sz w:val="28"/>
        </w:rPr>
        <w:t xml:space="preserve"> воспитанников на базе нашего учреждения. Было проведено полное обследование: УЗИ, лабораторная диагностика, осмотр узкими специалистами. По каждому ребёнку опираясь на результаты обследования, был составлен план наблюдения, реабилитационный курс лечения внутри Центра или в условиях стационарного лечении, который выполнялся в течении года.</w:t>
      </w:r>
    </w:p>
    <w:p w14:paraId="4425A5B0" w14:textId="5E046251" w:rsidR="00AF636B" w:rsidRPr="004E4E5B" w:rsidRDefault="00AF636B" w:rsidP="00AF636B">
      <w:pPr>
        <w:shd w:val="clear" w:color="auto" w:fill="FFFFFF"/>
        <w:spacing w:after="150" w:line="240" w:lineRule="auto"/>
        <w:ind w:left="-284" w:firstLine="992"/>
        <w:jc w:val="both"/>
        <w:rPr>
          <w:rFonts w:ascii="Times New Roman" w:hAnsi="Times New Roman" w:cs="Times New Roman"/>
          <w:sz w:val="28"/>
        </w:rPr>
      </w:pPr>
      <w:r w:rsidRPr="004E4E5B">
        <w:rPr>
          <w:rFonts w:ascii="Times New Roman" w:hAnsi="Times New Roman" w:cs="Times New Roman"/>
          <w:sz w:val="28"/>
        </w:rPr>
        <w:t xml:space="preserve">       В </w:t>
      </w:r>
      <w:r w:rsidR="003816C5">
        <w:rPr>
          <w:rFonts w:ascii="Times New Roman" w:hAnsi="Times New Roman" w:cs="Times New Roman"/>
          <w:sz w:val="28"/>
        </w:rPr>
        <w:t>2022</w:t>
      </w:r>
      <w:r w:rsidR="009467DA">
        <w:rPr>
          <w:rFonts w:ascii="Times New Roman" w:hAnsi="Times New Roman" w:cs="Times New Roman"/>
          <w:sz w:val="28"/>
        </w:rPr>
        <w:t xml:space="preserve"> году</w:t>
      </w:r>
      <w:r w:rsidRPr="004E4E5B">
        <w:rPr>
          <w:rFonts w:ascii="Times New Roman" w:hAnsi="Times New Roman" w:cs="Times New Roman"/>
          <w:sz w:val="28"/>
        </w:rPr>
        <w:t xml:space="preserve"> </w:t>
      </w:r>
      <w:r w:rsidR="00702BE4">
        <w:rPr>
          <w:rFonts w:ascii="Times New Roman" w:hAnsi="Times New Roman" w:cs="Times New Roman"/>
          <w:sz w:val="28"/>
        </w:rPr>
        <w:t>3</w:t>
      </w:r>
      <w:r w:rsidR="003816C5">
        <w:rPr>
          <w:rFonts w:ascii="Times New Roman" w:hAnsi="Times New Roman" w:cs="Times New Roman"/>
          <w:sz w:val="28"/>
        </w:rPr>
        <w:t>0</w:t>
      </w:r>
      <w:r w:rsidRPr="004E4E5B">
        <w:rPr>
          <w:rFonts w:ascii="Times New Roman" w:hAnsi="Times New Roman" w:cs="Times New Roman"/>
          <w:sz w:val="28"/>
        </w:rPr>
        <w:t xml:space="preserve"> наших воспитанников прошли оздоровление в санатори</w:t>
      </w:r>
      <w:r w:rsidR="009467DA">
        <w:rPr>
          <w:rFonts w:ascii="Times New Roman" w:hAnsi="Times New Roman" w:cs="Times New Roman"/>
          <w:sz w:val="28"/>
        </w:rPr>
        <w:t>и имени И.Д. Черняховского</w:t>
      </w:r>
      <w:r w:rsidRPr="004E4E5B">
        <w:rPr>
          <w:rFonts w:ascii="Times New Roman" w:hAnsi="Times New Roman" w:cs="Times New Roman"/>
          <w:sz w:val="28"/>
        </w:rPr>
        <w:t>.</w:t>
      </w:r>
    </w:p>
    <w:p w14:paraId="735232DE" w14:textId="58F90A08" w:rsidR="001A7620" w:rsidRPr="004E4E5B" w:rsidRDefault="001A7620" w:rsidP="001A76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Приоритетными направлениями работы педагогов-психологов в 20</w:t>
      </w:r>
      <w:r w:rsidR="006B1839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1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как и в предыдущие годы являлись:</w:t>
      </w:r>
    </w:p>
    <w:p w14:paraId="33765800" w14:textId="77777777" w:rsidR="001A7620" w:rsidRPr="004E4E5B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Психодиагностика</w:t>
      </w:r>
    </w:p>
    <w:p w14:paraId="5E1ABA76" w14:textId="77777777" w:rsidR="001A7620" w:rsidRPr="004E4E5B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Психопрофилактика</w:t>
      </w:r>
      <w:proofErr w:type="spellEnd"/>
    </w:p>
    <w:p w14:paraId="42701F21" w14:textId="77777777" w:rsidR="001A7620" w:rsidRPr="004E4E5B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</w:p>
    <w:p w14:paraId="6266FBCB" w14:textId="77777777" w:rsidR="001A7620" w:rsidRPr="004E4E5B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работа</w:t>
      </w:r>
    </w:p>
    <w:p w14:paraId="23D68D8A" w14:textId="77777777" w:rsidR="001A7620" w:rsidRPr="004E4E5B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деятельность</w:t>
      </w:r>
    </w:p>
    <w:p w14:paraId="7900A518" w14:textId="77777777" w:rsidR="001A7620" w:rsidRPr="004E4E5B" w:rsidRDefault="001A7620" w:rsidP="001A76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</w:t>
      </w:r>
    </w:p>
    <w:p w14:paraId="28CA923D" w14:textId="77777777" w:rsidR="00ED3F06" w:rsidRPr="004E4E5B" w:rsidRDefault="001A7620" w:rsidP="00ED3F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Психодиагностическая работа осуществлялась по следующим направлениям: изучение интеллектуальной, эмоционально-волевой, мотивационной, личностной сфер.</w:t>
      </w:r>
    </w:p>
    <w:p w14:paraId="4668BDA0" w14:textId="77777777" w:rsidR="00DA3CAD" w:rsidRDefault="00ED3F06" w:rsidP="00ED3F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4E5B">
        <w:rPr>
          <w:rFonts w:ascii="Times New Roman" w:hAnsi="Times New Roman" w:cs="Times New Roman"/>
          <w:sz w:val="28"/>
          <w:szCs w:val="28"/>
        </w:rPr>
        <w:t xml:space="preserve">Для исследования индивидуального развития воспитанников, мы используем современные психологические диагностики (блок психологических тестов </w:t>
      </w:r>
      <w:proofErr w:type="spellStart"/>
      <w:r w:rsidRPr="004E4E5B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4E4E5B">
        <w:rPr>
          <w:rFonts w:ascii="Times New Roman" w:hAnsi="Times New Roman" w:cs="Times New Roman"/>
          <w:sz w:val="28"/>
          <w:szCs w:val="28"/>
        </w:rPr>
        <w:t xml:space="preserve"> – детских отношений, комплекс компьютерных психодиагностических и коррекционных методик «</w:t>
      </w:r>
      <w:proofErr w:type="spellStart"/>
      <w:r w:rsidRPr="004E4E5B">
        <w:rPr>
          <w:rFonts w:ascii="Times New Roman" w:hAnsi="Times New Roman" w:cs="Times New Roman"/>
          <w:sz w:val="28"/>
          <w:szCs w:val="28"/>
        </w:rPr>
        <w:t>ЭффектонСтудио</w:t>
      </w:r>
      <w:proofErr w:type="spellEnd"/>
      <w:r w:rsidRPr="004E4E5B">
        <w:rPr>
          <w:rFonts w:ascii="Times New Roman" w:hAnsi="Times New Roman" w:cs="Times New Roman"/>
          <w:sz w:val="28"/>
          <w:szCs w:val="28"/>
        </w:rPr>
        <w:t xml:space="preserve">», комплекс </w:t>
      </w:r>
      <w:r w:rsidR="003816C5" w:rsidRPr="004E4E5B">
        <w:rPr>
          <w:rFonts w:ascii="Times New Roman" w:hAnsi="Times New Roman" w:cs="Times New Roman"/>
          <w:sz w:val="28"/>
          <w:szCs w:val="28"/>
        </w:rPr>
        <w:t>компьютерных методик,</w:t>
      </w:r>
      <w:r w:rsidRPr="004E4E5B">
        <w:rPr>
          <w:rFonts w:ascii="Times New Roman" w:hAnsi="Times New Roman" w:cs="Times New Roman"/>
          <w:sz w:val="28"/>
          <w:szCs w:val="28"/>
        </w:rPr>
        <w:t xml:space="preserve"> направленных на диагностику личности,</w:t>
      </w:r>
      <w:r w:rsidRPr="004E4E5B">
        <w:rPr>
          <w:rFonts w:ascii="Times New Roman" w:hAnsi="Times New Roman" w:cs="Times New Roman"/>
        </w:rPr>
        <w:t xml:space="preserve"> </w:t>
      </w:r>
      <w:r w:rsidRPr="004E4E5B">
        <w:rPr>
          <w:rFonts w:ascii="Times New Roman" w:hAnsi="Times New Roman" w:cs="Times New Roman"/>
          <w:sz w:val="28"/>
          <w:szCs w:val="28"/>
        </w:rPr>
        <w:t>цветовая экспресс-диагностика "Анализ конфликтов", методика экспресс-диагностики суицидального риска "Сигнал")</w:t>
      </w:r>
      <w:r w:rsidR="001333E4">
        <w:rPr>
          <w:rFonts w:ascii="Times New Roman" w:hAnsi="Times New Roman" w:cs="Times New Roman"/>
          <w:sz w:val="28"/>
          <w:szCs w:val="28"/>
        </w:rPr>
        <w:t xml:space="preserve"> и др</w:t>
      </w:r>
      <w:r w:rsidRPr="004E4E5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099A85A" w14:textId="75D2274D" w:rsidR="00771BBB" w:rsidRPr="004E4E5B" w:rsidRDefault="001A7620" w:rsidP="00771BBB">
      <w:pPr>
        <w:shd w:val="clear" w:color="auto" w:fill="FFFFFF"/>
        <w:spacing w:after="150" w:line="240" w:lineRule="auto"/>
        <w:ind w:left="-284"/>
        <w:jc w:val="both"/>
        <w:rPr>
          <w:sz w:val="28"/>
          <w:szCs w:val="28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3810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Хочется отметить, что у большинства воспитанников наблюдаются одновременно несколько проблем. В связи с этим работа проводится многоаспектная, направленная на коррекцию ряда нарушений. С этой целью в течение года </w:t>
      </w:r>
      <w:r w:rsidR="00771BBB" w:rsidRPr="004E4E5B">
        <w:rPr>
          <w:rStyle w:val="c1"/>
          <w:rFonts w:ascii="Times New Roman" w:hAnsi="Times New Roman" w:cs="Times New Roman"/>
          <w:sz w:val="28"/>
          <w:szCs w:val="28"/>
        </w:rPr>
        <w:t xml:space="preserve">проводилась индивидуальная и групповая </w:t>
      </w:r>
      <w:proofErr w:type="spellStart"/>
      <w:r w:rsidR="00771BBB" w:rsidRPr="004E4E5B">
        <w:rPr>
          <w:rStyle w:val="c1"/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="00771BBB" w:rsidRPr="004E4E5B">
        <w:rPr>
          <w:rStyle w:val="c1"/>
          <w:rFonts w:ascii="Times New Roman" w:hAnsi="Times New Roman" w:cs="Times New Roman"/>
          <w:sz w:val="28"/>
          <w:szCs w:val="28"/>
        </w:rPr>
        <w:t xml:space="preserve"> работа, которая строилась в соответствие с возрастными и индивидуальными особенностями воспитанников. Для реализации данной работы на</w:t>
      </w:r>
      <w:r w:rsidR="00771BBB" w:rsidRPr="004E4E5B">
        <w:rPr>
          <w:rFonts w:ascii="Times New Roman" w:hAnsi="Times New Roman" w:cs="Times New Roman"/>
          <w:sz w:val="28"/>
          <w:szCs w:val="28"/>
        </w:rPr>
        <w:t xml:space="preserve"> занятиях были использованы методики арт-терапии, беседы, лекции, тренинги, деловые игры, медитативные техники, упражнения для релаксации. Некоторые занятия с ребятами проходили в сенсорной комнате, которая постоянн</w:t>
      </w:r>
      <w:r w:rsidR="006D02E1">
        <w:rPr>
          <w:rFonts w:ascii="Times New Roman" w:hAnsi="Times New Roman" w:cs="Times New Roman"/>
          <w:sz w:val="28"/>
          <w:szCs w:val="28"/>
        </w:rPr>
        <w:t xml:space="preserve">о модернизируется и оборудуется. </w:t>
      </w:r>
      <w:r w:rsidR="00771BBB" w:rsidRPr="004E4E5B">
        <w:rPr>
          <w:rFonts w:ascii="Times New Roman" w:hAnsi="Times New Roman" w:cs="Times New Roman"/>
          <w:sz w:val="28"/>
          <w:szCs w:val="28"/>
        </w:rPr>
        <w:t>Занятия в сенсорной комнате помогают детям справиться с переутомлением и психологическим напряжением.</w:t>
      </w:r>
    </w:p>
    <w:p w14:paraId="11DC5D1D" w14:textId="1A3ABA33" w:rsidR="002F3246" w:rsidRPr="004E4E5B" w:rsidRDefault="002F3246" w:rsidP="002F3246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E5B">
        <w:rPr>
          <w:sz w:val="28"/>
          <w:szCs w:val="28"/>
        </w:rPr>
        <w:t>По окончанию курса реабилитации, показатели по выявленным проблемам изменялись, отмечалась положительная динамика:</w:t>
      </w:r>
    </w:p>
    <w:p w14:paraId="4DECE1E6" w14:textId="77777777" w:rsidR="002F3246" w:rsidRPr="004E4E5B" w:rsidRDefault="002F3246" w:rsidP="002F3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77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3"/>
        <w:gridCol w:w="989"/>
      </w:tblGrid>
      <w:tr w:rsidR="004E4E5B" w:rsidRPr="004E4E5B" w14:paraId="66531E9D" w14:textId="77777777" w:rsidTr="002F3246">
        <w:trPr>
          <w:trHeight w:val="257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0F85" w14:textId="77777777" w:rsidR="002F3246" w:rsidRPr="009044A3" w:rsidRDefault="002F3246" w:rsidP="002F3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A3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197286C" w14:textId="77777777" w:rsidR="002F3246" w:rsidRPr="00C76DFF" w:rsidRDefault="002F3246" w:rsidP="002F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FF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</w:p>
          <w:p w14:paraId="4EF69F89" w14:textId="77777777" w:rsidR="002F3246" w:rsidRPr="00C76DFF" w:rsidRDefault="002F3246" w:rsidP="002F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E5B" w:rsidRPr="004E4E5B" w14:paraId="0D2CA88A" w14:textId="77777777" w:rsidTr="002F3246">
        <w:trPr>
          <w:trHeight w:val="620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A50B1" w14:textId="77777777" w:rsidR="002F3246" w:rsidRPr="009044A3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A3">
              <w:rPr>
                <w:rFonts w:ascii="Times New Roman" w:hAnsi="Times New Roman" w:cs="Times New Roman"/>
                <w:sz w:val="24"/>
                <w:szCs w:val="24"/>
              </w:rPr>
              <w:t>1. Дезадаптация</w:t>
            </w:r>
          </w:p>
          <w:p w14:paraId="7586601A" w14:textId="77777777" w:rsidR="002F3246" w:rsidRPr="009044A3" w:rsidRDefault="002F3246" w:rsidP="002F32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F21C26D" w14:textId="33BC7AE5" w:rsidR="002F3246" w:rsidRPr="00C76DFF" w:rsidRDefault="006D02E1" w:rsidP="002F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F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2F3246" w:rsidRPr="00C76D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4E5B" w:rsidRPr="004E4E5B" w14:paraId="3C28485B" w14:textId="77777777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A80EA" w14:textId="77777777" w:rsidR="002F3246" w:rsidRPr="009044A3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A3">
              <w:rPr>
                <w:rFonts w:ascii="Times New Roman" w:hAnsi="Times New Roman" w:cs="Times New Roman"/>
                <w:sz w:val="24"/>
                <w:szCs w:val="24"/>
              </w:rPr>
              <w:t>2. Повышенная тревожность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6404F20" w14:textId="6EA0EF6E" w:rsidR="002F3246" w:rsidRPr="00C76DFF" w:rsidRDefault="006D02E1" w:rsidP="002F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F3246" w:rsidRPr="00C76D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4E5B" w:rsidRPr="004E4E5B" w14:paraId="4111927B" w14:textId="77777777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C9AB4" w14:textId="77777777" w:rsidR="002F3246" w:rsidRPr="009044A3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A3">
              <w:rPr>
                <w:rFonts w:ascii="Times New Roman" w:hAnsi="Times New Roman" w:cs="Times New Roman"/>
                <w:sz w:val="24"/>
                <w:szCs w:val="24"/>
              </w:rPr>
              <w:t>4. Девиантное поведение детей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177EED1" w14:textId="209135A8" w:rsidR="002F3246" w:rsidRPr="00C76DFF" w:rsidRDefault="006D02E1" w:rsidP="002F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2F3246" w:rsidRPr="00C76D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4E5B" w:rsidRPr="004E4E5B" w14:paraId="45A29B10" w14:textId="77777777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D4842" w14:textId="77777777" w:rsidR="002F3246" w:rsidRPr="009044A3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A3">
              <w:rPr>
                <w:rFonts w:ascii="Times New Roman" w:hAnsi="Times New Roman" w:cs="Times New Roman"/>
                <w:sz w:val="24"/>
                <w:szCs w:val="24"/>
              </w:rPr>
              <w:t>5. Нарушение самооценки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639E212" w14:textId="5BE92C06" w:rsidR="002F3246" w:rsidRPr="00C76DFF" w:rsidRDefault="006D02E1" w:rsidP="002F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F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2F3246" w:rsidRPr="00C76D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4E5B" w:rsidRPr="004E4E5B" w14:paraId="0045F4E2" w14:textId="77777777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39C71" w14:textId="77777777" w:rsidR="002F3246" w:rsidRPr="009044A3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A3">
              <w:rPr>
                <w:rFonts w:ascii="Times New Roman" w:hAnsi="Times New Roman" w:cs="Times New Roman"/>
                <w:sz w:val="24"/>
                <w:szCs w:val="24"/>
              </w:rPr>
              <w:t>6. Повышенная агрессивность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335568C" w14:textId="325F19CE" w:rsidR="002F3246" w:rsidRPr="00C76DFF" w:rsidRDefault="006D02E1" w:rsidP="002F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F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F3246" w:rsidRPr="00C76D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4E5B" w:rsidRPr="004E4E5B" w14:paraId="430BCEC3" w14:textId="77777777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0222C" w14:textId="77777777" w:rsidR="002F3246" w:rsidRPr="009044A3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A3">
              <w:rPr>
                <w:rFonts w:ascii="Times New Roman" w:hAnsi="Times New Roman" w:cs="Times New Roman"/>
                <w:sz w:val="24"/>
                <w:szCs w:val="24"/>
              </w:rPr>
              <w:t>7. Нарушение познавательной сферы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9BBC1EF" w14:textId="5FF85190" w:rsidR="002F3246" w:rsidRPr="00C76DFF" w:rsidRDefault="006D02E1" w:rsidP="002F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F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2F3246" w:rsidRPr="00C76D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4E5B" w:rsidRPr="004E4E5B" w14:paraId="16933B9C" w14:textId="77777777" w:rsidTr="002F3246">
        <w:trPr>
          <w:trHeight w:val="309"/>
        </w:trPr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7F232" w14:textId="77777777" w:rsidR="002F3246" w:rsidRPr="009044A3" w:rsidRDefault="002F3246" w:rsidP="002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A3">
              <w:rPr>
                <w:rFonts w:ascii="Times New Roman" w:hAnsi="Times New Roman" w:cs="Times New Roman"/>
                <w:sz w:val="24"/>
                <w:szCs w:val="24"/>
              </w:rPr>
              <w:t>8. Нарушение детско-родительских отношений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6E33C75" w14:textId="2FB57C9F" w:rsidR="002F3246" w:rsidRPr="00C76DFF" w:rsidRDefault="002F3246" w:rsidP="003F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2E1" w:rsidRPr="00C76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400" w:rsidRPr="00C76D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96280C0" w14:textId="77777777" w:rsidR="002F3246" w:rsidRPr="004E4E5B" w:rsidRDefault="002F3246" w:rsidP="002F324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F21E9D" w14:textId="77777777" w:rsidR="002F3246" w:rsidRPr="004E4E5B" w:rsidRDefault="00771BBB" w:rsidP="002F3246">
      <w:pPr>
        <w:pStyle w:val="c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4E5B">
        <w:rPr>
          <w:sz w:val="28"/>
          <w:szCs w:val="28"/>
        </w:rPr>
        <w:lastRenderedPageBreak/>
        <w:tab/>
      </w:r>
      <w:r w:rsidR="002F3246" w:rsidRPr="004E4E5B">
        <w:rPr>
          <w:sz w:val="28"/>
          <w:szCs w:val="28"/>
        </w:rPr>
        <w:t>По результатам диагностики, запросам родителей, воспитателей, по наблюдениям психологов проводилась консультационная работа.</w:t>
      </w:r>
    </w:p>
    <w:p w14:paraId="5D8D5735" w14:textId="77777777" w:rsidR="002F3246" w:rsidRPr="004E4E5B" w:rsidRDefault="002F3246" w:rsidP="002F3246">
      <w:pPr>
        <w:pStyle w:val="c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4E5B">
        <w:rPr>
          <w:sz w:val="28"/>
          <w:szCs w:val="28"/>
        </w:rPr>
        <w:t>Основные виды данной работы:</w:t>
      </w:r>
    </w:p>
    <w:p w14:paraId="125774DB" w14:textId="77777777" w:rsidR="002F3246" w:rsidRPr="004E4E5B" w:rsidRDefault="002F3246" w:rsidP="002F3246">
      <w:pPr>
        <w:pStyle w:val="a4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встречи с родителями (семинары, тренинги и т. д.);</w:t>
      </w:r>
    </w:p>
    <w:p w14:paraId="402ABEEA" w14:textId="77777777" w:rsidR="002F3246" w:rsidRPr="004E4E5B" w:rsidRDefault="002F3246" w:rsidP="002F3246">
      <w:pPr>
        <w:pStyle w:val="a4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консультации;</w:t>
      </w:r>
    </w:p>
    <w:p w14:paraId="42EAEA2E" w14:textId="77777777" w:rsidR="002F3246" w:rsidRPr="004E4E5B" w:rsidRDefault="002F3246" w:rsidP="002F3246">
      <w:pPr>
        <w:pStyle w:val="a4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с сообщениями на родительских собраниях;</w:t>
      </w:r>
    </w:p>
    <w:p w14:paraId="4926B203" w14:textId="77777777" w:rsidR="002F3246" w:rsidRDefault="00C46A33" w:rsidP="002F3246">
      <w:pPr>
        <w:pStyle w:val="a4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на</w:t>
      </w:r>
      <w:r w:rsidR="002F3246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сменяем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F3246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F3246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 для родителей</w:t>
      </w:r>
      <w:r w:rsidR="002F3246" w:rsidRPr="004E4E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9453A3" w14:textId="77777777" w:rsidR="006D02E1" w:rsidRDefault="006D02E1" w:rsidP="006D02E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F5994" w14:textId="00EDC4FF" w:rsidR="006D02E1" w:rsidRPr="006D02E1" w:rsidRDefault="006D02E1" w:rsidP="006D02E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E1">
        <w:rPr>
          <w:rFonts w:ascii="Times New Roman" w:hAnsi="Times New Roman" w:cs="Times New Roman"/>
          <w:sz w:val="28"/>
          <w:szCs w:val="28"/>
        </w:rPr>
        <w:t>Нужно отметить, что большую помощь в работе нам оказал «Фонд поддержки детей», в этом году были получены: программное обеспечение «Финансовая грамотность для школ», настольные игры: «Викторина», «Бизнес идея», «Миллионер», «Мои финансы», смарт-стол «Компас», смарт-стол «Коспас-143», арт-терапевтический комплекс с пр</w:t>
      </w:r>
      <w:r>
        <w:rPr>
          <w:rFonts w:ascii="Times New Roman" w:hAnsi="Times New Roman" w:cs="Times New Roman"/>
          <w:sz w:val="28"/>
          <w:szCs w:val="28"/>
        </w:rPr>
        <w:t>озрачным мольбертом, 3</w:t>
      </w:r>
      <w:r w:rsidRPr="006D02E1">
        <w:rPr>
          <w:rFonts w:ascii="Times New Roman" w:hAnsi="Times New Roman" w:cs="Times New Roman"/>
          <w:sz w:val="28"/>
          <w:szCs w:val="28"/>
        </w:rPr>
        <w:t xml:space="preserve"> ноутбука, 3 планшета, игра командой 4 в 1, лодочки, 2 фото-видеокамеры, </w:t>
      </w:r>
      <w:proofErr w:type="spellStart"/>
      <w:r w:rsidRPr="006D02E1">
        <w:rPr>
          <w:rFonts w:ascii="Times New Roman" w:hAnsi="Times New Roman" w:cs="Times New Roman"/>
          <w:sz w:val="28"/>
          <w:szCs w:val="28"/>
        </w:rPr>
        <w:t>саундбар</w:t>
      </w:r>
      <w:proofErr w:type="spellEnd"/>
      <w:r w:rsidRPr="006D02E1">
        <w:rPr>
          <w:rFonts w:ascii="Times New Roman" w:hAnsi="Times New Roman" w:cs="Times New Roman"/>
          <w:sz w:val="28"/>
          <w:szCs w:val="28"/>
        </w:rPr>
        <w:t>, 3 телевизора, 1 МФУ, 1 оверлок, 1 от</w:t>
      </w:r>
      <w:r>
        <w:rPr>
          <w:rFonts w:ascii="Times New Roman" w:hAnsi="Times New Roman" w:cs="Times New Roman"/>
          <w:sz w:val="28"/>
          <w:szCs w:val="28"/>
        </w:rPr>
        <w:t xml:space="preserve">париватель, набор для рукоделия, резак роликовый, брошюровщик. </w:t>
      </w:r>
    </w:p>
    <w:p w14:paraId="6C880BFB" w14:textId="7ACE0C65" w:rsidR="00E96125" w:rsidRPr="004E4E5B" w:rsidRDefault="00B932A3" w:rsidP="00E96125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Ежегодно мы убеждаемся в том, </w:t>
      </w:r>
      <w:r w:rsidR="00E96125" w:rsidRPr="004E4E5B">
        <w:rPr>
          <w:sz w:val="28"/>
          <w:szCs w:val="28"/>
        </w:rPr>
        <w:t xml:space="preserve">что успешность и полнота реабилитации несовершеннолетних зависит от срока пребывания их в учреждении, чем больше срок, тем выше результат проделанной работы. </w:t>
      </w:r>
    </w:p>
    <w:p w14:paraId="3A4095CB" w14:textId="42881192" w:rsidR="00E96125" w:rsidRPr="004E4E5B" w:rsidRDefault="00C46A33" w:rsidP="00E96125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4E4E5B">
        <w:rPr>
          <w:sz w:val="28"/>
          <w:szCs w:val="28"/>
        </w:rPr>
        <w:t>Находясь на реабилитации, д</w:t>
      </w:r>
      <w:r w:rsidR="00B932A3">
        <w:rPr>
          <w:sz w:val="28"/>
          <w:szCs w:val="28"/>
        </w:rPr>
        <w:t>ети не только приобретают</w:t>
      </w:r>
      <w:r w:rsidR="00E96125" w:rsidRPr="004E4E5B">
        <w:rPr>
          <w:sz w:val="28"/>
          <w:szCs w:val="28"/>
        </w:rPr>
        <w:t xml:space="preserve"> необходимые навыки общения и по</w:t>
      </w:r>
      <w:r w:rsidR="00B932A3">
        <w:rPr>
          <w:sz w:val="28"/>
          <w:szCs w:val="28"/>
        </w:rPr>
        <w:t>ведения, но и успешно занимаются</w:t>
      </w:r>
      <w:r w:rsidR="00E96125" w:rsidRPr="004E4E5B">
        <w:rPr>
          <w:sz w:val="28"/>
          <w:szCs w:val="28"/>
        </w:rPr>
        <w:t xml:space="preserve"> в школе и Центре, приобретая новые знания, умения и навыки.  Воспитательные мероприятия, художественная самодеятельность, большое количество праздничных мероприятий и конкурсов, занятий, которые готовили и проводили воспитатели, социальные педагоги и педагоги - психологи Цент</w:t>
      </w:r>
      <w:r w:rsidR="00B932A3">
        <w:rPr>
          <w:sz w:val="28"/>
          <w:szCs w:val="28"/>
        </w:rPr>
        <w:t>ра, помогли детям приобрести уверенность</w:t>
      </w:r>
      <w:r w:rsidR="00E96125" w:rsidRPr="004E4E5B">
        <w:rPr>
          <w:sz w:val="28"/>
          <w:szCs w:val="28"/>
        </w:rPr>
        <w:t xml:space="preserve">, научили их публичному выступлению и послужили стимулом и положительной мотивацией к обучению в школе. </w:t>
      </w:r>
    </w:p>
    <w:p w14:paraId="5ABF5F17" w14:textId="77777777" w:rsidR="00E96125" w:rsidRPr="004E4E5B" w:rsidRDefault="00E96125" w:rsidP="00E96125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4E4E5B">
        <w:rPr>
          <w:sz w:val="28"/>
          <w:szCs w:val="28"/>
        </w:rPr>
        <w:t xml:space="preserve">На развитие личности ребенка как физическое, так и морально-духовное, оказывала комплексное воздействие культурно-досуговая реабилитация. Она благоприятно влияла на семейный климат, давала новый опыт организации досуга, закладывала основы нравственного поведения и помогала адаптироваться в обществе. </w:t>
      </w:r>
    </w:p>
    <w:p w14:paraId="7AAFE718" w14:textId="77777777" w:rsidR="00E96125" w:rsidRPr="004E4E5B" w:rsidRDefault="00E96125" w:rsidP="006F190F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4E4E5B">
        <w:rPr>
          <w:sz w:val="28"/>
          <w:szCs w:val="28"/>
        </w:rPr>
        <w:t xml:space="preserve">В рамках ежемесячных календарных планов в Центре большое внимание уделялось </w:t>
      </w:r>
      <w:r w:rsidR="006F190F" w:rsidRPr="004E4E5B">
        <w:rPr>
          <w:sz w:val="28"/>
          <w:szCs w:val="28"/>
        </w:rPr>
        <w:t>тематическим праздникам.</w:t>
      </w:r>
    </w:p>
    <w:p w14:paraId="49417995" w14:textId="77777777" w:rsidR="006F190F" w:rsidRPr="004E4E5B" w:rsidRDefault="006F190F" w:rsidP="006F190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воспитанниками принимали участие </w:t>
      </w:r>
      <w:r w:rsidRPr="004E4E5B">
        <w:rPr>
          <w:rFonts w:ascii="Times New Roman" w:hAnsi="Times New Roman" w:cs="Times New Roman"/>
          <w:sz w:val="28"/>
          <w:szCs w:val="28"/>
          <w:shd w:val="clear" w:color="auto" w:fill="FFFFFF"/>
        </w:rPr>
        <w:t>в районных, областных и Всероссийских мероприятиях.</w:t>
      </w:r>
    </w:p>
    <w:p w14:paraId="0BBFEAB6" w14:textId="6543DC95" w:rsidR="00B932A3" w:rsidRDefault="0014359D" w:rsidP="00B932A3">
      <w:pPr>
        <w:pStyle w:val="a4"/>
        <w:spacing w:before="225" w:after="225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 своей работе мы уделяли повышению финансовой грамотности воспитанников, а также подготовке их к самостоятельной жизни. Для этого реализовывались программы «Школа финансовой грамотности «Ветер перемен» и «Учимся жить».</w:t>
      </w:r>
      <w:r w:rsidR="003F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работали в студии</w:t>
      </w:r>
      <w:r w:rsidR="009B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анимации «</w:t>
      </w:r>
      <w:r w:rsidR="00B9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 надежды» </w:t>
      </w:r>
      <w:r w:rsidR="00B932A3" w:rsidRPr="00B932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экспериментальной</w:t>
      </w:r>
      <w:r w:rsidR="009B0460" w:rsidRPr="00B9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</w:t>
      </w:r>
      <w:r w:rsidR="00B932A3" w:rsidRPr="00B93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0460" w:rsidRPr="00B9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«Познавай-ка».</w:t>
      </w:r>
      <w:r w:rsidR="00B932A3" w:rsidRPr="00B9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77220B5" w14:textId="77777777" w:rsidR="00B932A3" w:rsidRDefault="00B932A3" w:rsidP="00B932A3">
      <w:pPr>
        <w:pStyle w:val="a4"/>
        <w:spacing w:before="225" w:after="225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5DC520" w14:textId="77777777" w:rsidR="00B932A3" w:rsidRDefault="00B932A3" w:rsidP="00B932A3">
      <w:pPr>
        <w:pStyle w:val="a4"/>
        <w:spacing w:before="225" w:after="225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6042C0" w14:textId="182356D8" w:rsidR="00B932A3" w:rsidRDefault="00B932A3" w:rsidP="00B932A3">
      <w:pPr>
        <w:pStyle w:val="a4"/>
        <w:spacing w:before="225" w:after="225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этом году специалисты Центра реализовывали два новых </w:t>
      </w:r>
      <w:r w:rsidR="00A6264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омплекса мер: «Безопасное детство», направленного на оказание помощи детям, пострадавшим от жестокого обращения, обеспечение безопасности детей, и «Шаги к успеху», направленного на развитие социальной поддержки семей с низким уровнем дохода.</w:t>
      </w:r>
    </w:p>
    <w:p w14:paraId="40D0A0D8" w14:textId="7F2F7F0E" w:rsidR="00A62643" w:rsidRDefault="00B932A3" w:rsidP="00B932A3">
      <w:pPr>
        <w:pStyle w:val="a4"/>
        <w:spacing w:before="225" w:after="225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реализации </w:t>
      </w:r>
      <w:r w:rsidR="00A62643" w:rsidRPr="00D2298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22981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омплекс</w:t>
      </w:r>
      <w:r w:rsidR="00A62643" w:rsidRPr="00D2298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22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</w:t>
      </w:r>
      <w:r w:rsidR="00A62643" w:rsidRPr="00D22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«Шаги к успеху» </w:t>
      </w:r>
      <w:r w:rsidR="005818B5" w:rsidRPr="00D22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специалистами </w:t>
      </w:r>
      <w:r w:rsidRPr="00D22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="005818B5" w:rsidRPr="00D2298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разработаны и созданы:</w:t>
      </w:r>
      <w:r w:rsidR="00581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F613A6B" w14:textId="336EC28C" w:rsidR="00A62643" w:rsidRDefault="00A62643" w:rsidP="00B932A3">
      <w:pPr>
        <w:pStyle w:val="a4"/>
        <w:spacing w:before="225" w:after="225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С целью социального сопровождения семей, заключивших социальный контракт и преодолевающей трудности социального и материального характера – выездная консультативная бригада «Мобильный консультант»;</w:t>
      </w:r>
    </w:p>
    <w:p w14:paraId="5294D9A7" w14:textId="0C571CF7" w:rsidR="00A62643" w:rsidRDefault="00A62643" w:rsidP="00B932A3">
      <w:pPr>
        <w:pStyle w:val="a4"/>
        <w:spacing w:before="225" w:after="225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С целью обучения подростков из малообеспеченных семей, прогнозирования будущего, построения адекватных профессиональных стратегий, умения позитивно рационально мыслить, максимально эффективно понимать достоинства и недостатки прошлого и учитывать это в построении будущего – форсайт-клуб «Вектор успеха»;</w:t>
      </w:r>
    </w:p>
    <w:p w14:paraId="1897A30E" w14:textId="4C230117" w:rsidR="00A62643" w:rsidRDefault="00A62643" w:rsidP="00B932A3">
      <w:pPr>
        <w:pStyle w:val="a4"/>
        <w:spacing w:before="225" w:after="225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 целью приобретения правовых, социально – экономических, социокультурных, психолого-педагогических знаний и </w:t>
      </w:r>
      <w:r w:rsidR="00D22981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трудовых навыков для полноценного развития,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адаптации в обществе</w:t>
      </w:r>
      <w:r w:rsidR="00D22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ресурсный кабинет «Школа социальных компетенций»;</w:t>
      </w:r>
    </w:p>
    <w:p w14:paraId="75EDBFD2" w14:textId="5965A33A" w:rsidR="00D22981" w:rsidRDefault="00D22981" w:rsidP="00B932A3">
      <w:pPr>
        <w:pStyle w:val="a4"/>
        <w:spacing w:before="225" w:after="225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С целью формирования культуры семейного быта в семьях с детьми с низким уровнем доходов – проект «Серебряные волонтеры детям».</w:t>
      </w:r>
    </w:p>
    <w:p w14:paraId="39ED2307" w14:textId="77777777" w:rsidR="00D22981" w:rsidRDefault="00D22981" w:rsidP="00B932A3">
      <w:pPr>
        <w:pStyle w:val="a4"/>
        <w:spacing w:before="225" w:after="225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60BC4A" w14:textId="46A9306C" w:rsidR="00D22981" w:rsidRDefault="00D22981" w:rsidP="00D22981">
      <w:pPr>
        <w:pStyle w:val="a4"/>
        <w:spacing w:before="225" w:after="225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EB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Комплекса мер «Безопасное детство» специалистами были разработаны и созданы: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3B37CF8" w14:textId="396AF68B" w:rsidR="00D22981" w:rsidRDefault="00D22981" w:rsidP="00D22981">
      <w:pPr>
        <w:pStyle w:val="a4"/>
        <w:spacing w:before="225" w:after="225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С целью расширения возможностей использования медиативных технологий в работе специалистов, осуществляющих реабилитацию несовершеннолетних, пострадавших от жестокого обращения – положение о кабинете «Примирения и согласия»;</w:t>
      </w:r>
    </w:p>
    <w:p w14:paraId="56F2BDDF" w14:textId="01E2019D" w:rsidR="00D22981" w:rsidRDefault="00D22981" w:rsidP="00D22981">
      <w:pPr>
        <w:pStyle w:val="a4"/>
        <w:spacing w:before="225" w:after="225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 целью разработки и внедрения эффективных технологий и методик работы с детьми и родителями – зона креативного пространства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Art</w:t>
      </w:r>
      <w:r w:rsidR="00932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house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3DC6B12" w14:textId="50484F25" w:rsidR="00D22981" w:rsidRDefault="00932EB8" w:rsidP="00D22981">
      <w:pPr>
        <w:pStyle w:val="a4"/>
        <w:spacing w:before="225" w:after="225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С целью обеспечения экстренного реагирования специалистами ситуации угрозы жестокого отношения, либо свершения факта жестокого обращения с детьми – мобильная бригада экстренного реагирования «Тревожная кнопка»;</w:t>
      </w:r>
    </w:p>
    <w:p w14:paraId="2CA470DE" w14:textId="77777777" w:rsidR="00D22981" w:rsidRDefault="00D22981" w:rsidP="00B932A3">
      <w:pPr>
        <w:pStyle w:val="a4"/>
        <w:spacing w:before="225" w:after="225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9BEF9A" w14:textId="1CE8B93F" w:rsidR="00B932A3" w:rsidRPr="006D02E1" w:rsidRDefault="00932EB8" w:rsidP="00B932A3">
      <w:pPr>
        <w:pStyle w:val="a4"/>
        <w:spacing w:before="225" w:after="225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</w:t>
      </w:r>
      <w:r w:rsidR="00B9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арендованы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проводятся</w:t>
      </w:r>
      <w:r w:rsidR="00B9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в рамках кабинета «Примирения и согласия» и зоны креативного пространства </w:t>
      </w:r>
      <w:r w:rsidR="00B932A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Art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32A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house</w:t>
      </w:r>
      <w:r w:rsidR="00B9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F1C2E24" w14:textId="4C8A96E7" w:rsidR="0014359D" w:rsidRPr="004E4E5B" w:rsidRDefault="00A57E7D" w:rsidP="00932EB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</w:t>
      </w:r>
      <w:r w:rsidR="0014359D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комплексам мер, а также отчетную документацию специалисты Центра продолжат вести в 202</w:t>
      </w:r>
      <w:r w:rsidR="005818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359D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2723058E" w14:textId="1D4AC1E2" w:rsidR="0014359D" w:rsidRPr="004E4E5B" w:rsidRDefault="0014359D" w:rsidP="00932EB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отчеты о мероприятиях, проводимых в учреждении, освещались в районной газете «Слово народа», в газете «Остров надежды» на базе учреждения, на страницах социальных сетей, на официальном сайте</w:t>
      </w:r>
      <w:r w:rsidR="0058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="00932EB8" w:rsidRPr="0093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мессенджере </w:t>
      </w:r>
      <w:r w:rsidR="00932E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98D069" w14:textId="2178A001" w:rsidR="0014359D" w:rsidRPr="004E4E5B" w:rsidRDefault="00932EB8" w:rsidP="00932EB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4359D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14359D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59D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повысили свою квалификацию. 3</w:t>
      </w:r>
      <w:r w:rsidR="0014359D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359D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повысили свой профессионализм в </w:t>
      </w:r>
      <w:proofErr w:type="spellStart"/>
      <w:r w:rsidR="00A57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стажировочных</w:t>
      </w:r>
      <w:proofErr w:type="spellEnd"/>
      <w:r w:rsidR="00A5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площадках Фонда поддержки детей.</w:t>
      </w:r>
    </w:p>
    <w:p w14:paraId="52800BFC" w14:textId="4577FAF8" w:rsidR="006F190F" w:rsidRPr="004E4E5B" w:rsidRDefault="006F190F" w:rsidP="00932EB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тематических праздниках, проводимых в учреждении, принимали участие не только специалисты нашего Центра, но и специалисты и 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руководители других организаций, воспитанники нашего учреждения и их родители, что способствовало социализации всех членов семьи, выполняло просветительскую функцию, а также повышало эрудированность ребенка и его культурный уровень.</w:t>
      </w:r>
    </w:p>
    <w:p w14:paraId="15589319" w14:textId="77777777" w:rsidR="006F190F" w:rsidRPr="004E4E5B" w:rsidRDefault="006F190F" w:rsidP="002115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07B4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работали кружки: «Юный мастер», «Весёлые мастерицы», «Гармония»; клубы: «Рукоделие», «Мир в красках», «Юный турист» и «Мир мечты», «Школа здоровья»; занятия по физической культуре.</w:t>
      </w:r>
    </w:p>
    <w:p w14:paraId="137180B5" w14:textId="695A6A23" w:rsidR="005B3BFB" w:rsidRPr="004E4E5B" w:rsidRDefault="005B3BFB" w:rsidP="005B3BF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по программе «Доброе сердце», в рамках пропаганды добровольчества (волонтерства), членами волонтерского отряда (в состав которого входят не только воспитанники, но и специалисты Центра) проведено более </w:t>
      </w:r>
      <w:r w:rsidR="002115B7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акций. Из них: «Не будет больше брошенных могил», «Обелиск», «Подарок ветерану», «По зову сердца», «Сердечко маме» и др.</w:t>
      </w:r>
    </w:p>
    <w:p w14:paraId="046366F1" w14:textId="77777777" w:rsidR="005B3BFB" w:rsidRDefault="00CB38B2" w:rsidP="005B3BF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было организовано межведомственное взаимодействие со всеми структурами профилактики. </w:t>
      </w:r>
      <w:r w:rsidR="005B3BFB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деятельность специалист</w:t>
      </w:r>
      <w:r w:rsidR="00C46A33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ы Центра осуществляли в тесном контакте</w:t>
      </w:r>
      <w:r w:rsidR="005B3BFB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председателем Черемисиновского районного суда, прокурором Черемисиновского района, со всеми структурами профилактики безнадзорности и правонарушений несовершеннолетних: координационным советом, комиссией по делам несовершеннолетних и защите их прав при Администрации Черемисиновского района, помощником Уполномоченного по правам ребёнка при Губернаторе Курской области, инспектором по делам несовершеннолетних, благочинным Щигровской епархии, протоиреем Свято-Духовского храма. </w:t>
      </w:r>
    </w:p>
    <w:p w14:paraId="4CA6B394" w14:textId="1AD4CCCD" w:rsidR="002115B7" w:rsidRDefault="00F8680C" w:rsidP="005B3BFB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="00C11E8A" w:rsidRPr="00F8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наркомании и наркозависимости, пропаганде</w:t>
      </w:r>
      <w:r w:rsidR="00C1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жизни, а также для обеспечения детской безопасности в интернете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и проведено совместное с</w:t>
      </w:r>
      <w:r w:rsidR="002115B7" w:rsidRPr="00C1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789" w:rsidRPr="00C11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01789" w:rsidRPr="00C1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антикризисны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1789" w:rsidRPr="00C1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01789" w:rsidRPr="00C1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6B10" w:rsidRPr="00C11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Киберпатруль</w:t>
      </w:r>
      <w:proofErr w:type="spellEnd"/>
      <w:r w:rsidR="000D6B10" w:rsidRPr="00C1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</w:t>
      </w:r>
      <w:r w:rsidR="000D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под руководством старшего оперуполномоченного по особо важным делам УКОН УМВД России по Курской области Лобовой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мероприятие,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посвященное</w:t>
      </w:r>
      <w:r w:rsidRPr="00F86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Международному дню борьбы с наркоманией и незаконному обороту наркотиков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E99720" w14:textId="28D67E26" w:rsidR="005103D3" w:rsidRDefault="005103D3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868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наши воспитанники </w:t>
      </w:r>
      <w:r w:rsidR="00F86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 МКОУ «Русановская СОШ».</w:t>
      </w:r>
    </w:p>
    <w:p w14:paraId="269F3E72" w14:textId="4F6ED113" w:rsidR="005B3BFB" w:rsidRPr="004E4E5B" w:rsidRDefault="00F8680C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по апрель 2022 года</w:t>
      </w:r>
      <w:r w:rsidR="0051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осуществлялось в дистанционном формате</w:t>
      </w:r>
      <w:r w:rsidR="00E70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данного процесса были созданы все необходимые условия: помещения, техника, интернет.</w:t>
      </w:r>
    </w:p>
    <w:p w14:paraId="462B5914" w14:textId="77777777" w:rsidR="005B3BFB" w:rsidRPr="004E4E5B" w:rsidRDefault="005B3BFB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учебного года, учащиеся были полностью обеспечены учебной литературой из собственного библиотечного фонда Центра и библиотеки школы, канцелярскими принадлежностями и всем необходимым для полноценного и стабильного процесса обучения.</w:t>
      </w:r>
    </w:p>
    <w:p w14:paraId="080540EA" w14:textId="4C13DA98" w:rsidR="005B3BFB" w:rsidRPr="004E4E5B" w:rsidRDefault="005B3BFB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социальные педагоги совместно с воспитателями Центра оказывали помощь воспитанникам при выполнении домашнего задания, проводили индивидуальные и групповые занятия, осуществляли межведомственное взаимодействие со школами, вели необходимую личную документацию учащихся.</w:t>
      </w:r>
    </w:p>
    <w:p w14:paraId="4C981305" w14:textId="77777777" w:rsidR="005B3BFB" w:rsidRDefault="005B3BFB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просвещения и развития познавательной сферы воспитанников Центра, подготавливались и корректировались ряд обучающих стендов в помощь воспитанникам, а также ежегодный тематический стенд и методические стенды для каждой группы.</w:t>
      </w:r>
    </w:p>
    <w:p w14:paraId="1DCFA350" w14:textId="77777777" w:rsidR="00837A53" w:rsidRDefault="00665CA8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анализируемый период работы была проведена огромная работа специалистами и администрацией Центра: </w:t>
      </w:r>
    </w:p>
    <w:p w14:paraId="37D54551" w14:textId="77777777" w:rsidR="00837A53" w:rsidRDefault="00837A53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5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активное участие во Всероссийском форуме, организованном Фондом поддержки детей, находящихся в трудной жизненной ситуации, «Вместе – ради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94C218" w14:textId="254BDDE8" w:rsidR="00665CA8" w:rsidRDefault="00837A53" w:rsidP="005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665CA8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няты два фильма: «Повышение финансовой грамотности воспитанников социально-реабилитационного процесса как условие их успешной социализации в обществе», «Волонтерство как эффективное средство формирования социальной активности воспитанников»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899E90" w14:textId="3887CB7E" w:rsidR="00665CA8" w:rsidRDefault="00837A53" w:rsidP="00837A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</w:t>
      </w:r>
      <w:r w:rsidR="00665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5CA8" w:rsidRPr="00665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областной </w:t>
      </w:r>
      <w:r w:rsidR="00665CA8" w:rsidRPr="00665CA8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семинар</w:t>
      </w:r>
      <w:r w:rsidR="00665CA8" w:rsidRPr="00665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–совещание «Технологии работы по коррекции деструктивного поведения в подростковой среде» для руководителей и специалистов учреждений социального обслуживания семьи и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D88EA0C" w14:textId="7C260489" w:rsidR="00837A53" w:rsidRDefault="00837A53" w:rsidP="00837A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приняли участие во Всероссийском конкурсе сайтов, в котором заняли 1 место;</w:t>
      </w:r>
    </w:p>
    <w:p w14:paraId="6038BFE1" w14:textId="3D1BCD09" w:rsidR="00837A53" w:rsidRDefault="00837A53" w:rsidP="00837A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прошли независимую оценку качества предоставления социальных услуг в стационарной форме (заняли 1 место);</w:t>
      </w:r>
    </w:p>
    <w:p w14:paraId="6F522329" w14:textId="5C468179" w:rsidR="00837A53" w:rsidRDefault="00837A53" w:rsidP="00837A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воспитатель, Астапова Галина Михайловна, приняла участие в конкурсе профессионального мастерства</w:t>
      </w:r>
      <w:r w:rsidR="00171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81F1A72" w14:textId="152EDC8D" w:rsidR="00171DA3" w:rsidRDefault="00171DA3" w:rsidP="00837A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воспитатели: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Подчерняева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Геннадьевна и Русанова Анна Васильевна приняли участие и победили в третьем открытом конкурсе «Победная весна – 2022», посвященном 77-й годовщине Победы в Великой Отечественной войне 1941-1945 годов;</w:t>
      </w:r>
    </w:p>
    <w:p w14:paraId="63AA3E8F" w14:textId="6C206C84" w:rsidR="00171DA3" w:rsidRDefault="00171DA3" w:rsidP="00837A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традиционно воспитанники, под руководством педагогов, принимали участие в областных и всероссийских конкурсах</w:t>
      </w:r>
      <w:r w:rsidR="00442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акциях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«Дед Мороз – единоросс», </w:t>
      </w:r>
      <w:r w:rsidRPr="00904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«Пасхальная радость», </w:t>
      </w:r>
      <w:r w:rsidR="00442823" w:rsidRPr="00904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42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Защитники Отечества», «Защитник Родины моей», «Фронтовая отк</w:t>
      </w:r>
      <w:r w:rsidR="00904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рытка», «Герой моей страны», «П</w:t>
      </w:r>
      <w:r w:rsidR="00442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исьмо солдату»</w:t>
      </w:r>
      <w:r w:rsidR="00904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многие другие.</w:t>
      </w:r>
    </w:p>
    <w:p w14:paraId="448CE455" w14:textId="1168AA00" w:rsidR="009044A3" w:rsidRDefault="0003605B" w:rsidP="00837A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Указом Президента РФ от 21.09.2022 г. №647 «Об объявлении частичной мобилизации в Российской Федерации»</w:t>
      </w:r>
      <w:r w:rsidR="00B1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 консультативный пункт </w:t>
      </w:r>
      <w:proofErr w:type="spellStart"/>
      <w:r w:rsidR="00B1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</w:t>
      </w:r>
      <w:proofErr w:type="spellEnd"/>
      <w:r w:rsidR="00B1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педагогической помощи семьям с детьми мобилизованных граждан.</w:t>
      </w:r>
    </w:p>
    <w:p w14:paraId="774E8D26" w14:textId="1B89F221" w:rsidR="00B16227" w:rsidRDefault="00B16227" w:rsidP="00837A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Специалистами центра проведена работа с каждой семьей с детьми мобилизованного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черемисиновца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7ADD9EC" w14:textId="77777777" w:rsidR="009044A3" w:rsidRDefault="009044A3" w:rsidP="00837A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AEF95D" w14:textId="77777777" w:rsidR="004578A5" w:rsidRPr="004E4E5B" w:rsidRDefault="004578A5" w:rsidP="00AA28BD">
      <w:pPr>
        <w:shd w:val="clear" w:color="auto" w:fill="FFFFFF"/>
        <w:spacing w:after="15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 -хозяйственная деятельность учреждения</w:t>
      </w:r>
      <w:r w:rsidR="00AA28BD" w:rsidRPr="004E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5A11D05" w14:textId="77777777" w:rsidR="004578A5" w:rsidRPr="004E4E5B" w:rsidRDefault="004578A5" w:rsidP="004578A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 Финансовая деятельность осуществлялась в соответствии со сметой доходов и расходов, договорами на обслуживание здания и лимитами по коммунальным услугам.</w:t>
      </w:r>
    </w:p>
    <w:p w14:paraId="50E31BCC" w14:textId="77777777" w:rsidR="00AA28BD" w:rsidRPr="004E4E5B" w:rsidRDefault="004578A5" w:rsidP="004578A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Материально-технические ресурсы, находящиеся на балансе учреждения эффективно используются. Помещения соответствуют санитарно- гигиеническим, </w:t>
      </w:r>
      <w:proofErr w:type="spellStart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</w:t>
      </w:r>
      <w:proofErr w:type="spellEnd"/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техническим и иным нормативам. </w:t>
      </w:r>
    </w:p>
    <w:p w14:paraId="33AE5480" w14:textId="77777777" w:rsidR="00E35151" w:rsidRPr="004E4E5B" w:rsidRDefault="00E35151" w:rsidP="00FB2703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Помощники воспитателей, технические служащие следили за санитарно-гигиеническим состоянием учреждения.</w:t>
      </w:r>
    </w:p>
    <w:p w14:paraId="41EC81D9" w14:textId="1E0F8869" w:rsidR="000968B0" w:rsidRPr="004E4E5B" w:rsidRDefault="000968B0" w:rsidP="004578A5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и специалисты Центра продолжали работу по привлечению благотворительной помощи. Товарно-материальных ценностей поступило в </w:t>
      </w:r>
      <w:r w:rsidRPr="00FB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</w:t>
      </w:r>
      <w:r w:rsidR="00CA34F4">
        <w:rPr>
          <w:rFonts w:ascii="Times New Roman" w:eastAsia="Times New Roman" w:hAnsi="Times New Roman" w:cs="Times New Roman"/>
          <w:sz w:val="28"/>
          <w:szCs w:val="28"/>
          <w:lang w:eastAsia="ru-RU"/>
        </w:rPr>
        <w:t>559818</w:t>
      </w:r>
      <w:r w:rsidRPr="00FB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Поступившая благотворительная помощь направлялась на улучшение материально-технической оснащенности учреждения.</w:t>
      </w:r>
    </w:p>
    <w:p w14:paraId="293E4962" w14:textId="77777777" w:rsidR="00AA28BD" w:rsidRPr="004E4E5B" w:rsidRDefault="00AA28BD" w:rsidP="00AA28B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</w:p>
    <w:p w14:paraId="55920F7D" w14:textId="77777777" w:rsidR="00AA28BD" w:rsidRPr="004E4E5B" w:rsidRDefault="00AA28BD" w:rsidP="00AA28B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качества работы Центра</w:t>
      </w:r>
    </w:p>
    <w:p w14:paraId="5F6914E9" w14:textId="77777777" w:rsidR="00AA28BD" w:rsidRPr="004E4E5B" w:rsidRDefault="00AA28BD" w:rsidP="00AA28BD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 формировании системы качества Центра учитывались различные факторы, которые в значительной мере влияли на качество предоставляемых услуг.</w:t>
      </w:r>
    </w:p>
    <w:p w14:paraId="5D541B10" w14:textId="77777777" w:rsidR="00AA28BD" w:rsidRPr="004E4E5B" w:rsidRDefault="00AA28BD" w:rsidP="00AA28BD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эффективности работы отслеживался по следующим показателям:</w:t>
      </w:r>
    </w:p>
    <w:p w14:paraId="7E9F2EA4" w14:textId="77777777" w:rsidR="00AA28BD" w:rsidRPr="004E4E5B" w:rsidRDefault="00AA28BD" w:rsidP="00AA28BD">
      <w:pPr>
        <w:numPr>
          <w:ilvl w:val="0"/>
          <w:numId w:val="8"/>
        </w:numPr>
        <w:spacing w:after="0" w:line="36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использование ресурсов учреждения</w:t>
      </w:r>
    </w:p>
    <w:p w14:paraId="3BCD571E" w14:textId="77777777" w:rsidR="00AA28BD" w:rsidRPr="004E4E5B" w:rsidRDefault="00AA28BD" w:rsidP="00AA28BD">
      <w:pPr>
        <w:numPr>
          <w:ilvl w:val="0"/>
          <w:numId w:val="8"/>
        </w:numPr>
        <w:spacing w:after="0" w:line="36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обслуживания количества получателей социальных услуг</w:t>
      </w:r>
    </w:p>
    <w:p w14:paraId="4F93F862" w14:textId="77777777" w:rsidR="00AA28BD" w:rsidRPr="004E4E5B" w:rsidRDefault="00AA28BD" w:rsidP="00AA28BD">
      <w:pPr>
        <w:numPr>
          <w:ilvl w:val="0"/>
          <w:numId w:val="8"/>
        </w:numPr>
        <w:spacing w:after="0" w:line="36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несовершеннолетних, охваченных семейными формами жизнеустройства</w:t>
      </w:r>
    </w:p>
    <w:p w14:paraId="7AACA34F" w14:textId="77777777" w:rsidR="00AA28BD" w:rsidRPr="004E4E5B" w:rsidRDefault="00AA28BD" w:rsidP="00AA28BD">
      <w:pPr>
        <w:numPr>
          <w:ilvl w:val="0"/>
          <w:numId w:val="8"/>
        </w:numPr>
        <w:spacing w:after="0" w:line="36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</w:t>
      </w:r>
    </w:p>
    <w:p w14:paraId="4C021A7D" w14:textId="77777777" w:rsidR="00AA28BD" w:rsidRPr="004E4E5B" w:rsidRDefault="00AA28BD" w:rsidP="00AA28BD">
      <w:pPr>
        <w:numPr>
          <w:ilvl w:val="0"/>
          <w:numId w:val="8"/>
        </w:numPr>
        <w:spacing w:after="0" w:line="36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профессионализма кадров</w:t>
      </w:r>
    </w:p>
    <w:p w14:paraId="07BF12F1" w14:textId="77777777" w:rsidR="00AA28BD" w:rsidRPr="004E4E5B" w:rsidRDefault="00AA28BD" w:rsidP="00AA28BD">
      <w:pPr>
        <w:numPr>
          <w:ilvl w:val="0"/>
          <w:numId w:val="8"/>
        </w:numPr>
        <w:spacing w:before="180" w:after="180" w:line="27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межведомственного взаимодействия</w:t>
      </w:r>
    </w:p>
    <w:p w14:paraId="48465FBF" w14:textId="77777777" w:rsidR="00AA28BD" w:rsidRPr="004E4E5B" w:rsidRDefault="00AA28BD" w:rsidP="00AA28BD">
      <w:pPr>
        <w:spacing w:before="180" w:after="180" w:line="270" w:lineRule="atLeast"/>
        <w:ind w:left="-3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койко-дней. Проанализируем по таблице:</w:t>
      </w:r>
    </w:p>
    <w:tbl>
      <w:tblPr>
        <w:tblW w:w="862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767"/>
        <w:gridCol w:w="2641"/>
        <w:gridCol w:w="1275"/>
      </w:tblGrid>
      <w:tr w:rsidR="004E4E5B" w:rsidRPr="004E4E5B" w14:paraId="6843D597" w14:textId="77777777" w:rsidTr="000D7F56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40511" w14:textId="77777777" w:rsidR="00AA28BD" w:rsidRPr="004E4E5B" w:rsidRDefault="00AA28BD" w:rsidP="00324D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Год</w:t>
            </w: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33F7C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373782" w14:textId="77777777" w:rsidR="00AA28BD" w:rsidRPr="004E4E5B" w:rsidRDefault="00AA28BD" w:rsidP="00AA28B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койко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дней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970A9" w14:textId="77777777" w:rsidR="00AA28BD" w:rsidRPr="004E4E5B" w:rsidRDefault="00AA28BD" w:rsidP="00AA28B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71DA3" w:rsidRPr="004E4E5B" w14:paraId="7CB12D17" w14:textId="77777777" w:rsidTr="000D7F56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65E5AA" w14:textId="254E8295" w:rsidR="00171DA3" w:rsidRPr="004E4E5B" w:rsidRDefault="00171DA3" w:rsidP="00171DA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285C23" w14:textId="4FF46100" w:rsidR="00171DA3" w:rsidRPr="004E4E5B" w:rsidRDefault="00171DA3" w:rsidP="00171DA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9570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637917" w14:textId="6D3A12CA" w:rsidR="00171DA3" w:rsidRPr="004E4E5B" w:rsidRDefault="00171DA3" w:rsidP="00171DA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8398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29410B" w14:textId="67EFCEC2" w:rsidR="00171DA3" w:rsidRPr="004E4E5B" w:rsidRDefault="00171DA3" w:rsidP="00171DA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87,8</w:t>
            </w:r>
          </w:p>
        </w:tc>
      </w:tr>
      <w:tr w:rsidR="00171DA3" w:rsidRPr="004E4E5B" w14:paraId="2FEFD606" w14:textId="77777777" w:rsidTr="000D7F56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1BD35A" w14:textId="75DBE095" w:rsidR="00171DA3" w:rsidRPr="004E4E5B" w:rsidRDefault="00171DA3" w:rsidP="00171DA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87F13F" w14:textId="0F43BADA" w:rsidR="00171DA3" w:rsidRPr="004E4E5B" w:rsidRDefault="00171DA3" w:rsidP="00171DA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9570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3ED7A7" w14:textId="34640773" w:rsidR="00171DA3" w:rsidRPr="004E4E5B" w:rsidRDefault="00171DA3" w:rsidP="00171DA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E3EC5F" w14:textId="7C7EA0D6" w:rsidR="00171DA3" w:rsidRPr="004E4E5B" w:rsidRDefault="00171DA3" w:rsidP="00171DA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92,9</w:t>
            </w:r>
          </w:p>
        </w:tc>
      </w:tr>
      <w:tr w:rsidR="00171DA3" w:rsidRPr="004E4E5B" w14:paraId="0B9A98BE" w14:textId="77777777" w:rsidTr="000D7F56"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F27208" w14:textId="20ED3EAF" w:rsidR="00171DA3" w:rsidRPr="005761D2" w:rsidRDefault="00171DA3" w:rsidP="00171DA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0D6C2E" w14:textId="41F3E1F1" w:rsidR="00171DA3" w:rsidRPr="005761D2" w:rsidRDefault="005761D2" w:rsidP="00171DA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9570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FC014B" w14:textId="5155AD5F" w:rsidR="00171DA3" w:rsidRPr="005761D2" w:rsidRDefault="005761D2" w:rsidP="00171DA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CA7941" w14:textId="5EE8FF03" w:rsidR="00171DA3" w:rsidRPr="005761D2" w:rsidRDefault="005761D2" w:rsidP="00171DA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89,97</w:t>
            </w:r>
          </w:p>
        </w:tc>
      </w:tr>
    </w:tbl>
    <w:p w14:paraId="44E27AAE" w14:textId="77777777" w:rsidR="00AA28BD" w:rsidRPr="004E4E5B" w:rsidRDefault="00AA28BD" w:rsidP="00AA28BD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Повышению качества услуг способствовали следующие факторы:</w:t>
      </w:r>
    </w:p>
    <w:tbl>
      <w:tblPr>
        <w:tblW w:w="961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652"/>
        <w:gridCol w:w="2410"/>
        <w:gridCol w:w="2835"/>
      </w:tblGrid>
      <w:tr w:rsidR="004E4E5B" w:rsidRPr="004E4E5B" w14:paraId="69FE5BCF" w14:textId="77777777" w:rsidTr="000D7F56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892DE4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факторы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26503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9EE1F" w14:textId="77777777" w:rsidR="00AA28BD" w:rsidRPr="004E4E5B" w:rsidRDefault="00AA28BD" w:rsidP="00AA28B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работы</w:t>
            </w:r>
          </w:p>
          <w:p w14:paraId="6D90E06B" w14:textId="77777777" w:rsidR="00AA28BD" w:rsidRPr="004E4E5B" w:rsidRDefault="00AA28BD" w:rsidP="00AA28BD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E5B" w:rsidRPr="004E4E5B" w14:paraId="0F849BE5" w14:textId="77777777" w:rsidTr="000D7F56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5069D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и состояние документации, в соответствии с которой функционирует Центр 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B9CE2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положения, годовой и месячные планы, план действий по предупреждению и ликвидации ЧС природного и техногенного характера; план ГО, план эвакуации, план основных мероприятий в области ГО, предупреждению и ликвидации ЧС, пожарной безопасности и безопасности на водных объектах, приказы учреждения,  служебные инструкции, методики и технологии, методы контроля. 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E80DD" w14:textId="70A2E37F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Документы разрабатывались своевременно и на должном уровне. Много внимания было</w:t>
            </w:r>
            <w:r w:rsidR="00CA3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уделено вопросам охраны труда, пожарной безопасности; проведены а</w:t>
            </w:r>
            <w:r w:rsidR="00756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нтитеррористические мероприятия; приняты меры по предупреждению распространения новой ковидной инфекции и гриппа.</w:t>
            </w:r>
          </w:p>
          <w:p w14:paraId="6A92744D" w14:textId="0A11C533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4E5B" w:rsidRPr="004E4E5B" w14:paraId="677EE562" w14:textId="77777777" w:rsidTr="000D7F56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D6593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размещения учреждения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E99E3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и состояние помещений и прилегающей  территории соответствуют требованиям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гигиенических норм и правил. Учреждение оснащено телефонной связью.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25914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Созданы надлежащие условия для жизни детей и работы сотрудников. Соблюдался температурный режим, постоянно работала телефонная и интернет- связь.</w:t>
            </w:r>
          </w:p>
          <w:p w14:paraId="70903645" w14:textId="77777777" w:rsidR="00AA28BD" w:rsidRPr="004E4E5B" w:rsidRDefault="00AA28BD" w:rsidP="00AA28B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61D2" w:rsidRPr="004E4E5B" w14:paraId="35DB2117" w14:textId="77777777" w:rsidTr="000D7F56">
        <w:tc>
          <w:tcPr>
            <w:tcW w:w="8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2C53C" w14:textId="77777777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Укомплектованность учреждения специалистами и уровень их квалификации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C54019" w14:textId="518E5A0E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8ECDB" w14:textId="6A99A958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34501" w14:textId="2C7CA4F6" w:rsidR="005761D2" w:rsidRPr="004E4E5B" w:rsidRDefault="005761D2" w:rsidP="005761D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</w:tr>
      <w:tr w:rsidR="005761D2" w:rsidRPr="004E4E5B" w14:paraId="7A6417BF" w14:textId="77777777" w:rsidTr="000D7F56">
        <w:tc>
          <w:tcPr>
            <w:tcW w:w="8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12E39" w14:textId="77777777" w:rsidR="005761D2" w:rsidRPr="004E4E5B" w:rsidRDefault="005761D2" w:rsidP="005761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21BE79" w14:textId="77777777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Занято 86,5 ед. педработники - 32</w:t>
            </w:r>
          </w:p>
          <w:p w14:paraId="72951DAB" w14:textId="77777777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медработники – 7 ед.</w:t>
            </w:r>
          </w:p>
          <w:p w14:paraId="5DA010AC" w14:textId="77777777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по соц. работе – 3 ед.</w:t>
            </w:r>
          </w:p>
          <w:p w14:paraId="60AC7185" w14:textId="77777777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хоз. – 44,5 ед.</w:t>
            </w:r>
          </w:p>
          <w:p w14:paraId="01CB59FB" w14:textId="528BEFC1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принято работников в Центр – 84 с декрет., 80 без декрет., из них высшее образование 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имеют 52 %,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среднеспец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40%.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289C9" w14:textId="77777777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Занято 86,5 ед. педработники - 32</w:t>
            </w:r>
          </w:p>
          <w:p w14:paraId="106C9E51" w14:textId="77777777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медработники – 7 ед.</w:t>
            </w:r>
          </w:p>
          <w:p w14:paraId="3202490B" w14:textId="77777777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по соц. работе – 3 ед.</w:t>
            </w:r>
          </w:p>
          <w:p w14:paraId="1CB8E6A4" w14:textId="77777777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хоз. – 44,5 ед.</w:t>
            </w:r>
          </w:p>
          <w:p w14:paraId="5028B132" w14:textId="7C74EB87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 работников в Центр –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декрет.,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 декрет., из них высшее образование 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имеют 52 %,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среднеспец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77A4FA" w14:textId="5A676163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анято 86,5 ед. педработники - 31</w:t>
            </w:r>
          </w:p>
          <w:p w14:paraId="72011104" w14:textId="3E669C37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медработники – 6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ед.</w:t>
            </w:r>
          </w:p>
          <w:p w14:paraId="2DF6AC95" w14:textId="77777777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по соц. работе – 3 ед.</w:t>
            </w:r>
          </w:p>
          <w:p w14:paraId="6B4799C8" w14:textId="33D7452C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хоз. –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 ед.</w:t>
            </w:r>
          </w:p>
          <w:p w14:paraId="583EC04C" w14:textId="295FB7FC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 работников в Центр –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декрет.,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 декрет., из них высшее образование имеют 52 %, </w:t>
            </w:r>
            <w:proofErr w:type="spellStart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среднеспец</w:t>
            </w:r>
            <w:proofErr w:type="spellEnd"/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%.</w:t>
            </w:r>
          </w:p>
        </w:tc>
      </w:tr>
      <w:tr w:rsidR="005761D2" w:rsidRPr="004E4E5B" w14:paraId="79A3D655" w14:textId="77777777" w:rsidTr="000D7F56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FE90E" w14:textId="77777777" w:rsidR="005761D2" w:rsidRPr="00756F22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Специальное и табельное техническое оснащение учреждения (оборудование, приборы, аппаратура и т.д.)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CA2DD" w14:textId="77777777" w:rsidR="005761D2" w:rsidRPr="00756F22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функционирует система автоматической пожарной безопасности, система речевого оповещения, система наружного и внутреннего видеонаблюдения, кнопка тревожной сигнализации для экстренного вызова наряда охраны, в автобусе – система спутниковой навигации «</w:t>
            </w:r>
            <w:proofErr w:type="spellStart"/>
            <w:r w:rsidRPr="0075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Гланасс</w:t>
            </w:r>
            <w:proofErr w:type="spellEnd"/>
            <w:r w:rsidRPr="0075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756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тахограф.</w:t>
            </w:r>
            <w:r w:rsidRPr="0075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0DDF7" w14:textId="7256CD4C" w:rsidR="005761D2" w:rsidRPr="00756F22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F22">
              <w:rPr>
                <w:rFonts w:ascii="Times New Roman" w:eastAsia="Times New Roman" w:hAnsi="Times New Roman" w:cs="Times New Roman"/>
                <w:lang w:eastAsia="ru-RU"/>
              </w:rPr>
              <w:t>Проводилась работа по оборудованию помещений и территории организации с учетом принципов доступности для маломобильных категорий граждан</w:t>
            </w:r>
            <w:r w:rsidR="00756F22">
              <w:rPr>
                <w:rFonts w:ascii="Times New Roman" w:eastAsia="Times New Roman" w:hAnsi="Times New Roman" w:cs="Times New Roman"/>
                <w:lang w:eastAsia="ru-RU"/>
              </w:rPr>
              <w:t xml:space="preserve">: переоборудован санузел. </w:t>
            </w:r>
            <w:r w:rsidRPr="00756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70082B9" w14:textId="099341B9" w:rsidR="005761D2" w:rsidRPr="00756F22" w:rsidRDefault="00756F2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Установлен видеодомофон. </w:t>
            </w:r>
          </w:p>
        </w:tc>
      </w:tr>
      <w:tr w:rsidR="005761D2" w:rsidRPr="004E4E5B" w14:paraId="0DF2F856" w14:textId="77777777" w:rsidTr="000D7F56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286FF" w14:textId="77777777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информации об учреждении, правила и порядок предоставления услуг клиентам учреждения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7235B8" w14:textId="364E9AF2" w:rsidR="005761D2" w:rsidRPr="003D30D3" w:rsidRDefault="003D30D3" w:rsidP="003D30D3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5761D2"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нформация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учреждении размещается на стендах, выкладывается в социальных сетях, на сайте, в мессенджере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Telegram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EA1EB" w14:textId="41257CBC" w:rsidR="005761D2" w:rsidRPr="004E4E5B" w:rsidRDefault="005761D2" w:rsidP="005761D2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официальном сайте учреждения информация пополнялась своевременно и в полном объёме.</w:t>
            </w:r>
          </w:p>
          <w:p w14:paraId="65F6904E" w14:textId="48959487" w:rsidR="005761D2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организации дополнительных мер по антикоррупционной работе созданы группы учреждения в социальных </w:t>
            </w:r>
            <w:r w:rsidR="003D30D3"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сетях: «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контакте</w:t>
            </w:r>
            <w:r w:rsidR="003D30D3"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</w:t>
            </w: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Одноклассники».</w:t>
            </w:r>
          </w:p>
          <w:p w14:paraId="2D6FD7FC" w14:textId="68DE353E" w:rsidR="003D30D3" w:rsidRPr="003D30D3" w:rsidRDefault="003D30D3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этом году создан и ведется открытый канал в мессенджере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Telegram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365A837" w14:textId="77777777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проводимых мероприятиях печаталась в районной газете «Слово народа».</w:t>
            </w:r>
          </w:p>
        </w:tc>
      </w:tr>
      <w:tr w:rsidR="005761D2" w:rsidRPr="004E4E5B" w14:paraId="43C36BAF" w14:textId="77777777" w:rsidTr="000D7F56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DB11E" w14:textId="77777777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собственной и внешней служб (систем) контроля за деятельностью учреждения.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09661" w14:textId="77777777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комиссия по осуществлению внутреннего контроля за качеством предоставляемых услуг, комиссия по назначению выплат стимулирующего характера, попечительский совет.</w:t>
            </w:r>
          </w:p>
        </w:tc>
        <w:tc>
          <w:tcPr>
            <w:tcW w:w="27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5CFD8" w14:textId="77777777" w:rsidR="005761D2" w:rsidRPr="004E4E5B" w:rsidRDefault="005761D2" w:rsidP="005761D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службы работают в штатном режиме.</w:t>
            </w:r>
          </w:p>
        </w:tc>
      </w:tr>
    </w:tbl>
    <w:p w14:paraId="3B06E6BA" w14:textId="77777777" w:rsidR="00AA28BD" w:rsidRPr="004E4E5B" w:rsidRDefault="00AA28BD" w:rsidP="00AA28BD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14D0EDA" w14:textId="77777777" w:rsidR="00756F22" w:rsidRDefault="00AA28BD" w:rsidP="00AA28BD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</w:t>
      </w:r>
    </w:p>
    <w:p w14:paraId="0ABC20FF" w14:textId="77777777" w:rsidR="00756F22" w:rsidRDefault="00756F22" w:rsidP="00AA28BD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CE325C" w14:textId="6E4A9007" w:rsidR="00AA28BD" w:rsidRPr="004E4E5B" w:rsidRDefault="00AA28BD" w:rsidP="00756F22">
      <w:pPr>
        <w:spacing w:before="180"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Центр был укомплектован кадрами в соответствии со штатным расписанием</w:t>
      </w:r>
    </w:p>
    <w:tbl>
      <w:tblPr>
        <w:tblW w:w="934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4"/>
        <w:gridCol w:w="3113"/>
      </w:tblGrid>
      <w:tr w:rsidR="003D30D3" w:rsidRPr="004E4E5B" w14:paraId="2C8B73BC" w14:textId="77777777" w:rsidTr="003D30D3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09705" w14:textId="2618E5F1" w:rsidR="003D30D3" w:rsidRPr="004E4E5B" w:rsidRDefault="003D30D3" w:rsidP="003D30D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33ADE" w14:textId="64D33000" w:rsidR="003D30D3" w:rsidRPr="004E4E5B" w:rsidRDefault="003D30D3" w:rsidP="003D30D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E9D29" w14:textId="3C59E2C0" w:rsidR="003D30D3" w:rsidRPr="004E4E5B" w:rsidRDefault="003D30D3" w:rsidP="003D30D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</w:tr>
      <w:tr w:rsidR="003D30D3" w:rsidRPr="004E4E5B" w14:paraId="1A8F0846" w14:textId="77777777" w:rsidTr="003D30D3">
        <w:trPr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AC04D" w14:textId="243A1C1B" w:rsidR="003D30D3" w:rsidRPr="004E4E5B" w:rsidRDefault="003D30D3" w:rsidP="003D30D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89B9B" w14:textId="14E550CF" w:rsidR="003D30D3" w:rsidRPr="004E4E5B" w:rsidRDefault="003D30D3" w:rsidP="003D30D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3BC80" w14:textId="5F5CB983" w:rsidR="003D30D3" w:rsidRPr="004E4E5B" w:rsidRDefault="003D30D3" w:rsidP="003D30D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14:paraId="31EDF988" w14:textId="77777777" w:rsidR="00852596" w:rsidRDefault="00852596" w:rsidP="00AA28B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FFF360E" w14:textId="77777777" w:rsidR="00756F22" w:rsidRDefault="00AA28BD" w:rsidP="00AA28B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обеспечения комплексной безопасности воспитанников, проходящих реабилитацию в Центре заключены договора на обслуживание систем охраны учреждения, обслуживания пожарной сигнализации, обслуживания систем видеофиксации</w:t>
      </w:r>
      <w:r w:rsidRPr="00852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2596">
        <w:rPr>
          <w:rFonts w:ascii="Times New Roman" w:eastAsia="Times New Roman" w:hAnsi="Times New Roman" w:cs="Times New Roman"/>
          <w:sz w:val="28"/>
          <w:szCs w:val="28"/>
          <w:lang w:eastAsia="ru-RU"/>
        </w:rPr>
        <w:t>с: ООО «НИС Юго-Запад Мониторинг» г. Курск, ООО «</w:t>
      </w:r>
      <w:r w:rsidR="00236972" w:rsidRPr="00852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Нано-Город</w:t>
      </w:r>
      <w:r w:rsidRPr="0085259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Курским областным отделением Общероссийской общественной         организации «Всероссийское добровольное пожарное общество», филиалом ФГУП «Охрана» МВД России по Курской области, ОКУ ППС Курской области по обслу</w:t>
      </w:r>
      <w:r w:rsidR="00756F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живанию пожарного оборудования.</w:t>
      </w:r>
    </w:p>
    <w:p w14:paraId="4D5C13BD" w14:textId="7F9ADCD7" w:rsidR="00756F22" w:rsidRDefault="00756F22" w:rsidP="00AA28B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жизнедеятельности несовершеннолетних</w:t>
      </w:r>
      <w:r w:rsidR="0059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заключены договора с: Черемисиновское МУП «Водоканал-Сервис», </w:t>
      </w:r>
      <w:r w:rsidR="004B6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«Инфо-Комплекс Плюс», АО «</w:t>
      </w:r>
      <w:proofErr w:type="spellStart"/>
      <w:r w:rsidR="004B66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АтомЭнергосбыт</w:t>
      </w:r>
      <w:proofErr w:type="spellEnd"/>
      <w:r w:rsidR="004B66D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ГУПКО «</w:t>
      </w:r>
      <w:proofErr w:type="spellStart"/>
      <w:r w:rsidR="004B66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Курскоблжилколхоз</w:t>
      </w:r>
      <w:proofErr w:type="spellEnd"/>
      <w:r w:rsidR="004B66D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«Центр информатизации», ПАО «Ростелеком», ООО «Курьер», АО «Саб по уборке г. Курска», ООО «</w:t>
      </w:r>
      <w:proofErr w:type="spellStart"/>
      <w:r w:rsidR="004B66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Стройсантехналадка</w:t>
      </w:r>
      <w:proofErr w:type="spellEnd"/>
      <w:r w:rsidR="004B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ПКФ </w:t>
      </w:r>
      <w:proofErr w:type="spellStart"/>
      <w:r w:rsidR="004B66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Теплоком</w:t>
      </w:r>
      <w:proofErr w:type="spellEnd"/>
      <w:r w:rsidR="004B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Гарант, ПАО «</w:t>
      </w:r>
      <w:proofErr w:type="spellStart"/>
      <w:r w:rsidR="004B6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Росети</w:t>
      </w:r>
      <w:proofErr w:type="spellEnd"/>
      <w:r w:rsidR="004B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Центр»;</w:t>
      </w:r>
    </w:p>
    <w:p w14:paraId="7C3D195A" w14:textId="15BDB896" w:rsidR="00AA28BD" w:rsidRPr="00852596" w:rsidRDefault="00AA28BD" w:rsidP="00AA28B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установлены: камер</w:t>
      </w:r>
      <w:r w:rsidR="004B66D6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видеонаблюдения как снаружи (8</w:t>
      </w:r>
      <w:r w:rsidRPr="0085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6D6">
        <w:rPr>
          <w:rFonts w:ascii="Times New Roman" w:eastAsia="Times New Roman" w:hAnsi="Times New Roman" w:cs="Times New Roman"/>
          <w:sz w:val="28"/>
          <w:szCs w:val="28"/>
          <w:lang w:eastAsia="ru-RU"/>
        </w:rPr>
        <w:t>шт.), так и внутри учреждения (7</w:t>
      </w:r>
      <w:r w:rsidRPr="0085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шт.), тревожная кнопка (в наличие 2 брелока). Имеется резервный источник питания ВЛИ – 0,4 </w:t>
      </w:r>
      <w:proofErr w:type="spellStart"/>
      <w:r w:rsidRPr="00852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85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категория надёжности). На автобус установлено бортовое навигационно-связное оборудование, установлен проблесковый маячок. </w:t>
      </w:r>
    </w:p>
    <w:p w14:paraId="4F028D2D" w14:textId="33607540" w:rsidR="00AA28BD" w:rsidRPr="004E4E5B" w:rsidRDefault="00A9139A" w:rsidP="00465924">
      <w:pPr>
        <w:shd w:val="clear" w:color="auto" w:fill="FFFFFF"/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года </w:t>
      </w:r>
      <w:r w:rsidR="009427C5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</w:t>
      </w:r>
      <w:r w:rsidR="002369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мероприятия по</w:t>
      </w:r>
      <w:r w:rsidR="009427C5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</w:t>
      </w:r>
      <w:r w:rsidR="00236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 </w:t>
      </w:r>
    </w:p>
    <w:p w14:paraId="5FF74698" w14:textId="77777777" w:rsidR="00236972" w:rsidRDefault="00236972" w:rsidP="00465924">
      <w:pPr>
        <w:shd w:val="clear" w:color="auto" w:fill="FFFFFF"/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 работы всего учреждения сделаем вывод, что</w:t>
      </w:r>
      <w:r w:rsidR="004578A5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задачи специалистами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4578A5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выполняются. Профессиональный и методический уровень коллектива соответствует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78A5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D5D958" w14:textId="393FA3EE" w:rsidR="00465924" w:rsidRPr="004E4E5B" w:rsidRDefault="004578A5" w:rsidP="00E05FD0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0B3B89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</w:t>
      </w:r>
      <w:r w:rsidR="00465924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работу специалистов Центра за 202</w:t>
      </w:r>
      <w:r w:rsidR="002369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5924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можно оценить </w:t>
      </w:r>
      <w:r w:rsidR="00236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хорошо</w:t>
      </w:r>
      <w:r w:rsidR="00465924" w:rsidRPr="004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000852" w14:textId="77777777" w:rsidR="00796EB9" w:rsidRPr="004E4E5B" w:rsidRDefault="00796EB9" w:rsidP="00796EB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5332CD0" w14:textId="77777777" w:rsidR="00796EB9" w:rsidRPr="004E4E5B" w:rsidRDefault="00796EB9" w:rsidP="00796EB9">
      <w:pPr>
        <w:rPr>
          <w:rFonts w:ascii="Times New Roman" w:hAnsi="Times New Roman" w:cs="Times New Roman"/>
        </w:rPr>
      </w:pPr>
    </w:p>
    <w:p w14:paraId="0626E7D0" w14:textId="77777777" w:rsidR="004B66D6" w:rsidRDefault="004B66D6" w:rsidP="00796EB9">
      <w:pPr>
        <w:rPr>
          <w:rFonts w:ascii="Times New Roman" w:hAnsi="Times New Roman" w:cs="Times New Roman"/>
          <w:sz w:val="20"/>
          <w:szCs w:val="20"/>
        </w:rPr>
      </w:pPr>
    </w:p>
    <w:p w14:paraId="1D97C5FF" w14:textId="77777777" w:rsidR="004B66D6" w:rsidRDefault="004B66D6" w:rsidP="00796EB9">
      <w:pPr>
        <w:rPr>
          <w:rFonts w:ascii="Times New Roman" w:hAnsi="Times New Roman" w:cs="Times New Roman"/>
          <w:sz w:val="20"/>
          <w:szCs w:val="20"/>
        </w:rPr>
      </w:pPr>
    </w:p>
    <w:sectPr w:rsidR="004B66D6" w:rsidSect="004578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5913"/>
    <w:multiLevelType w:val="hybridMultilevel"/>
    <w:tmpl w:val="84F88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6799"/>
    <w:multiLevelType w:val="multilevel"/>
    <w:tmpl w:val="41B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A159F"/>
    <w:multiLevelType w:val="multilevel"/>
    <w:tmpl w:val="35F0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82435"/>
    <w:multiLevelType w:val="hybridMultilevel"/>
    <w:tmpl w:val="687E4350"/>
    <w:lvl w:ilvl="0" w:tplc="56CAEB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57D3"/>
    <w:multiLevelType w:val="hybridMultilevel"/>
    <w:tmpl w:val="29EA62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B57DEB"/>
    <w:multiLevelType w:val="hybridMultilevel"/>
    <w:tmpl w:val="5F84CEC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013745"/>
    <w:multiLevelType w:val="multilevel"/>
    <w:tmpl w:val="4684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636DC"/>
    <w:multiLevelType w:val="hybridMultilevel"/>
    <w:tmpl w:val="1ABE61E8"/>
    <w:lvl w:ilvl="0" w:tplc="32FEB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AD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08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46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62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A0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A5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AA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8C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4E4118"/>
    <w:multiLevelType w:val="multilevel"/>
    <w:tmpl w:val="F3D6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DF340E"/>
    <w:multiLevelType w:val="hybridMultilevel"/>
    <w:tmpl w:val="84E4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C17A8"/>
    <w:multiLevelType w:val="hybridMultilevel"/>
    <w:tmpl w:val="A9303A2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AD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08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46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62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A0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A5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AA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8C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39865075">
    <w:abstractNumId w:val="8"/>
  </w:num>
  <w:num w:numId="2" w16cid:durableId="1434285016">
    <w:abstractNumId w:val="2"/>
  </w:num>
  <w:num w:numId="3" w16cid:durableId="1812938286">
    <w:abstractNumId w:val="6"/>
  </w:num>
  <w:num w:numId="4" w16cid:durableId="138152906">
    <w:abstractNumId w:val="4"/>
  </w:num>
  <w:num w:numId="5" w16cid:durableId="14968057">
    <w:abstractNumId w:val="9"/>
  </w:num>
  <w:num w:numId="6" w16cid:durableId="156576280">
    <w:abstractNumId w:val="3"/>
  </w:num>
  <w:num w:numId="7" w16cid:durableId="2006661991">
    <w:abstractNumId w:val="5"/>
  </w:num>
  <w:num w:numId="8" w16cid:durableId="846822568">
    <w:abstractNumId w:val="1"/>
  </w:num>
  <w:num w:numId="9" w16cid:durableId="1220290995">
    <w:abstractNumId w:val="7"/>
  </w:num>
  <w:num w:numId="10" w16cid:durableId="426998677">
    <w:abstractNumId w:val="0"/>
  </w:num>
  <w:num w:numId="11" w16cid:durableId="1031305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D3"/>
    <w:rsid w:val="00001DB1"/>
    <w:rsid w:val="00003810"/>
    <w:rsid w:val="00035719"/>
    <w:rsid w:val="0003605B"/>
    <w:rsid w:val="000943BB"/>
    <w:rsid w:val="000968B0"/>
    <w:rsid w:val="000B3B89"/>
    <w:rsid w:val="000B533A"/>
    <w:rsid w:val="000C0A44"/>
    <w:rsid w:val="000C3E75"/>
    <w:rsid w:val="000D6B10"/>
    <w:rsid w:val="000D7F56"/>
    <w:rsid w:val="000E111D"/>
    <w:rsid w:val="000F4C2D"/>
    <w:rsid w:val="001205A4"/>
    <w:rsid w:val="00130724"/>
    <w:rsid w:val="001333E4"/>
    <w:rsid w:val="0014359D"/>
    <w:rsid w:val="00161EF8"/>
    <w:rsid w:val="00171DA3"/>
    <w:rsid w:val="001A7620"/>
    <w:rsid w:val="001E01F6"/>
    <w:rsid w:val="001F0EFC"/>
    <w:rsid w:val="001F3DD4"/>
    <w:rsid w:val="002115B7"/>
    <w:rsid w:val="00236972"/>
    <w:rsid w:val="0028733C"/>
    <w:rsid w:val="002D36E1"/>
    <w:rsid w:val="002E528B"/>
    <w:rsid w:val="002F3246"/>
    <w:rsid w:val="00324DE2"/>
    <w:rsid w:val="003707B6"/>
    <w:rsid w:val="0038121A"/>
    <w:rsid w:val="003816C5"/>
    <w:rsid w:val="003A44E7"/>
    <w:rsid w:val="003D30D3"/>
    <w:rsid w:val="003F3400"/>
    <w:rsid w:val="003F77DE"/>
    <w:rsid w:val="00442802"/>
    <w:rsid w:val="00442823"/>
    <w:rsid w:val="004578A5"/>
    <w:rsid w:val="00465924"/>
    <w:rsid w:val="00495A43"/>
    <w:rsid w:val="004A07B4"/>
    <w:rsid w:val="004B4B91"/>
    <w:rsid w:val="004B66D6"/>
    <w:rsid w:val="004E4E5B"/>
    <w:rsid w:val="005071ED"/>
    <w:rsid w:val="0051023C"/>
    <w:rsid w:val="005103D3"/>
    <w:rsid w:val="00554FE7"/>
    <w:rsid w:val="00564DD3"/>
    <w:rsid w:val="005761D2"/>
    <w:rsid w:val="005818B5"/>
    <w:rsid w:val="005843E4"/>
    <w:rsid w:val="00595E58"/>
    <w:rsid w:val="005B1D76"/>
    <w:rsid w:val="005B3BFB"/>
    <w:rsid w:val="00614C7C"/>
    <w:rsid w:val="00630E05"/>
    <w:rsid w:val="00665CA8"/>
    <w:rsid w:val="00681CA0"/>
    <w:rsid w:val="006B1839"/>
    <w:rsid w:val="006D02E1"/>
    <w:rsid w:val="006D641C"/>
    <w:rsid w:val="006F190F"/>
    <w:rsid w:val="00702BE4"/>
    <w:rsid w:val="007134FC"/>
    <w:rsid w:val="00731C0A"/>
    <w:rsid w:val="007403F9"/>
    <w:rsid w:val="007433C9"/>
    <w:rsid w:val="00756F22"/>
    <w:rsid w:val="00771BBB"/>
    <w:rsid w:val="00790382"/>
    <w:rsid w:val="00796EB9"/>
    <w:rsid w:val="007A31D2"/>
    <w:rsid w:val="00803C47"/>
    <w:rsid w:val="00806CC1"/>
    <w:rsid w:val="008376A0"/>
    <w:rsid w:val="00837A53"/>
    <w:rsid w:val="00852596"/>
    <w:rsid w:val="00882235"/>
    <w:rsid w:val="008C0313"/>
    <w:rsid w:val="009044A3"/>
    <w:rsid w:val="00932EB8"/>
    <w:rsid w:val="009427C5"/>
    <w:rsid w:val="00946352"/>
    <w:rsid w:val="009467DA"/>
    <w:rsid w:val="00952CF0"/>
    <w:rsid w:val="00986D34"/>
    <w:rsid w:val="0099326A"/>
    <w:rsid w:val="009A6C6F"/>
    <w:rsid w:val="009B0460"/>
    <w:rsid w:val="009F4629"/>
    <w:rsid w:val="00A26CAA"/>
    <w:rsid w:val="00A4655D"/>
    <w:rsid w:val="00A57E7D"/>
    <w:rsid w:val="00A62643"/>
    <w:rsid w:val="00A9139A"/>
    <w:rsid w:val="00AA28BD"/>
    <w:rsid w:val="00AD30DD"/>
    <w:rsid w:val="00AF5283"/>
    <w:rsid w:val="00AF636B"/>
    <w:rsid w:val="00B11EA2"/>
    <w:rsid w:val="00B16227"/>
    <w:rsid w:val="00B1698E"/>
    <w:rsid w:val="00B22B10"/>
    <w:rsid w:val="00B41549"/>
    <w:rsid w:val="00B755A0"/>
    <w:rsid w:val="00B932A3"/>
    <w:rsid w:val="00BD3075"/>
    <w:rsid w:val="00BE1326"/>
    <w:rsid w:val="00BE1E1A"/>
    <w:rsid w:val="00BF3946"/>
    <w:rsid w:val="00C03515"/>
    <w:rsid w:val="00C11E8A"/>
    <w:rsid w:val="00C42A05"/>
    <w:rsid w:val="00C46A33"/>
    <w:rsid w:val="00C55F50"/>
    <w:rsid w:val="00C76DFF"/>
    <w:rsid w:val="00CA34F4"/>
    <w:rsid w:val="00CA7011"/>
    <w:rsid w:val="00CB1FE1"/>
    <w:rsid w:val="00CB38B2"/>
    <w:rsid w:val="00CD7076"/>
    <w:rsid w:val="00D22981"/>
    <w:rsid w:val="00D347A0"/>
    <w:rsid w:val="00D73BE1"/>
    <w:rsid w:val="00D920C2"/>
    <w:rsid w:val="00DA0860"/>
    <w:rsid w:val="00DA3CAD"/>
    <w:rsid w:val="00E01880"/>
    <w:rsid w:val="00E05A1E"/>
    <w:rsid w:val="00E05FD0"/>
    <w:rsid w:val="00E068F3"/>
    <w:rsid w:val="00E35151"/>
    <w:rsid w:val="00E539DB"/>
    <w:rsid w:val="00E706B2"/>
    <w:rsid w:val="00E90F8B"/>
    <w:rsid w:val="00E96125"/>
    <w:rsid w:val="00ED318E"/>
    <w:rsid w:val="00ED3F06"/>
    <w:rsid w:val="00EF3468"/>
    <w:rsid w:val="00F000F3"/>
    <w:rsid w:val="00F01789"/>
    <w:rsid w:val="00F15500"/>
    <w:rsid w:val="00F316D2"/>
    <w:rsid w:val="00F328CB"/>
    <w:rsid w:val="00F53D6D"/>
    <w:rsid w:val="00F84C26"/>
    <w:rsid w:val="00F8680C"/>
    <w:rsid w:val="00F91E11"/>
    <w:rsid w:val="00F951B9"/>
    <w:rsid w:val="00F966C8"/>
    <w:rsid w:val="00FB2703"/>
    <w:rsid w:val="00FB4C40"/>
    <w:rsid w:val="00FD2A1C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FC3A"/>
  <w15:chartTrackingRefBased/>
  <w15:docId w15:val="{EEB9BDCA-0DB7-4DA8-B92C-4AAD4AE3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2F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2F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24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9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46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43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next w:val="a3"/>
    <w:uiPriority w:val="59"/>
    <w:rsid w:val="00CB1F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1E01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  <w:rsid w:val="00771BBB"/>
  </w:style>
  <w:style w:type="character" w:styleId="a8">
    <w:name w:val="Emphasis"/>
    <w:basedOn w:val="a0"/>
    <w:uiPriority w:val="20"/>
    <w:qFormat/>
    <w:rsid w:val="00665CA8"/>
    <w:rPr>
      <w:i/>
      <w:iCs/>
    </w:rPr>
  </w:style>
  <w:style w:type="paragraph" w:customStyle="1" w:styleId="cat-title">
    <w:name w:val="cat-title"/>
    <w:basedOn w:val="a"/>
    <w:rsid w:val="0066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title-right">
    <w:name w:val="cat-title-right"/>
    <w:basedOn w:val="a"/>
    <w:rsid w:val="0066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6A5F-DF11-437C-B820-48CF2FF0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4434</Words>
  <Characters>25276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Admin3</cp:lastModifiedBy>
  <cp:revision>8</cp:revision>
  <cp:lastPrinted>2023-02-08T14:54:00Z</cp:lastPrinted>
  <dcterms:created xsi:type="dcterms:W3CDTF">2023-02-07T15:08:00Z</dcterms:created>
  <dcterms:modified xsi:type="dcterms:W3CDTF">2023-03-21T08:06:00Z</dcterms:modified>
</cp:coreProperties>
</file>